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E273E" w14:textId="77777777" w:rsidR="00CC1EC5" w:rsidRPr="00187462" w:rsidRDefault="00CC1EC5" w:rsidP="00CC1EC5">
      <w:pPr>
        <w:spacing w:before="120" w:line="276" w:lineRule="auto"/>
        <w:ind w:firstLine="357"/>
        <w:jc w:val="center"/>
        <w:rPr>
          <w:rFonts w:asciiTheme="minorHAnsi" w:hAnsiTheme="minorHAnsi" w:cs="Arial"/>
          <w:sz w:val="18"/>
          <w:szCs w:val="18"/>
          <w:lang w:val="en-GB"/>
        </w:rPr>
      </w:pPr>
      <w:bookmarkStart w:id="0" w:name="_GoBack"/>
      <w:r w:rsidRPr="00187462">
        <w:rPr>
          <w:rFonts w:asciiTheme="minorHAnsi" w:hAnsiTheme="minorHAnsi" w:cs="Arial"/>
          <w:b/>
          <w:sz w:val="18"/>
          <w:szCs w:val="18"/>
          <w:lang w:val="en-GB"/>
        </w:rPr>
        <w:t>COURSE OUTLINE</w:t>
      </w:r>
    </w:p>
    <w:p w14:paraId="78A430B7" w14:textId="77777777" w:rsidR="00CC1EC5" w:rsidRPr="00187462"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187462">
        <w:rPr>
          <w:rFonts w:asciiTheme="minorHAnsi" w:hAnsiTheme="minorHAnsi" w:cs="Arial"/>
          <w:b/>
          <w:sz w:val="18"/>
          <w:szCs w:val="18"/>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1"/>
        <w:gridCol w:w="1113"/>
        <w:gridCol w:w="1273"/>
        <w:gridCol w:w="1198"/>
        <w:gridCol w:w="342"/>
        <w:gridCol w:w="1229"/>
      </w:tblGrid>
      <w:tr w:rsidR="00187462" w:rsidRPr="00187462" w14:paraId="10212D5C" w14:textId="77777777" w:rsidTr="00D03A14">
        <w:tc>
          <w:tcPr>
            <w:tcW w:w="3141" w:type="dxa"/>
            <w:shd w:val="clear" w:color="auto" w:fill="D0CECE" w:themeFill="background2" w:themeFillShade="E6"/>
          </w:tcPr>
          <w:p w14:paraId="4DEDC95A" w14:textId="77777777" w:rsidR="00CC1EC5" w:rsidRPr="00187462" w:rsidRDefault="00CC1EC5" w:rsidP="00E30CBA">
            <w:pPr>
              <w:jc w:val="right"/>
              <w:rPr>
                <w:rFonts w:asciiTheme="minorHAnsi" w:hAnsiTheme="minorHAnsi" w:cs="Arial"/>
                <w:b/>
                <w:sz w:val="18"/>
                <w:szCs w:val="18"/>
                <w:lang w:val="en-GB"/>
              </w:rPr>
            </w:pPr>
            <w:r w:rsidRPr="00187462">
              <w:rPr>
                <w:rFonts w:asciiTheme="minorHAnsi" w:hAnsiTheme="minorHAnsi" w:cs="Arial"/>
                <w:b/>
                <w:sz w:val="18"/>
                <w:szCs w:val="18"/>
                <w:lang w:val="en-GB"/>
              </w:rPr>
              <w:t>SCHOOL</w:t>
            </w:r>
          </w:p>
        </w:tc>
        <w:tc>
          <w:tcPr>
            <w:tcW w:w="5155" w:type="dxa"/>
            <w:gridSpan w:val="5"/>
          </w:tcPr>
          <w:p w14:paraId="365258B0" w14:textId="77777777" w:rsidR="00CC1EC5" w:rsidRPr="00187462" w:rsidRDefault="0000585B" w:rsidP="00E30CBA">
            <w:pPr>
              <w:rPr>
                <w:rFonts w:asciiTheme="minorHAnsi" w:hAnsiTheme="minorHAnsi" w:cs="Arial"/>
                <w:sz w:val="18"/>
                <w:szCs w:val="18"/>
              </w:rPr>
            </w:pPr>
            <w:r w:rsidRPr="00187462">
              <w:rPr>
                <w:rFonts w:asciiTheme="minorHAnsi" w:hAnsiTheme="minorHAnsi" w:cs="Arial"/>
                <w:sz w:val="18"/>
                <w:szCs w:val="18"/>
              </w:rPr>
              <w:t>HUMANITIES</w:t>
            </w:r>
          </w:p>
        </w:tc>
      </w:tr>
      <w:tr w:rsidR="00187462" w:rsidRPr="00187462" w14:paraId="2E253086" w14:textId="77777777" w:rsidTr="00D03A14">
        <w:tc>
          <w:tcPr>
            <w:tcW w:w="3141" w:type="dxa"/>
            <w:shd w:val="clear" w:color="auto" w:fill="D0CECE" w:themeFill="background2" w:themeFillShade="E6"/>
          </w:tcPr>
          <w:p w14:paraId="63D5D898" w14:textId="77777777" w:rsidR="00CC1EC5" w:rsidRPr="00187462" w:rsidRDefault="00CC1EC5" w:rsidP="00E30CBA">
            <w:pPr>
              <w:jc w:val="right"/>
              <w:rPr>
                <w:rFonts w:asciiTheme="minorHAnsi" w:hAnsiTheme="minorHAnsi" w:cs="Arial"/>
                <w:b/>
                <w:sz w:val="18"/>
                <w:szCs w:val="18"/>
                <w:lang w:val="en-GB"/>
              </w:rPr>
            </w:pPr>
            <w:r w:rsidRPr="00187462">
              <w:rPr>
                <w:rFonts w:asciiTheme="minorHAnsi" w:hAnsiTheme="minorHAnsi" w:cs="Arial"/>
                <w:b/>
                <w:sz w:val="18"/>
                <w:szCs w:val="18"/>
                <w:lang w:val="en-GB"/>
              </w:rPr>
              <w:t>ACADEMIC UNIT</w:t>
            </w:r>
          </w:p>
        </w:tc>
        <w:tc>
          <w:tcPr>
            <w:tcW w:w="5155" w:type="dxa"/>
            <w:gridSpan w:val="5"/>
          </w:tcPr>
          <w:p w14:paraId="1DE32593" w14:textId="77777777" w:rsidR="00CC1EC5" w:rsidRPr="00187462" w:rsidRDefault="0000585B" w:rsidP="00E30CBA">
            <w:pPr>
              <w:rPr>
                <w:rFonts w:asciiTheme="minorHAnsi" w:hAnsiTheme="minorHAnsi" w:cs="Arial"/>
                <w:sz w:val="18"/>
                <w:szCs w:val="18"/>
                <w:lang w:val="en-GB"/>
              </w:rPr>
            </w:pPr>
            <w:r w:rsidRPr="00187462">
              <w:rPr>
                <w:rFonts w:asciiTheme="minorHAnsi" w:hAnsiTheme="minorHAnsi" w:cs="Arial"/>
                <w:sz w:val="18"/>
                <w:szCs w:val="18"/>
                <w:lang w:val="en-GB"/>
              </w:rPr>
              <w:t>MEDITERRANEAN STUDIES</w:t>
            </w:r>
          </w:p>
        </w:tc>
      </w:tr>
      <w:tr w:rsidR="00187462" w:rsidRPr="00187462" w14:paraId="4A1D4B91" w14:textId="77777777" w:rsidTr="00D03A14">
        <w:tc>
          <w:tcPr>
            <w:tcW w:w="3141" w:type="dxa"/>
            <w:shd w:val="clear" w:color="auto" w:fill="D0CECE" w:themeFill="background2" w:themeFillShade="E6"/>
          </w:tcPr>
          <w:p w14:paraId="63C36064" w14:textId="77777777" w:rsidR="00CC1EC5" w:rsidRPr="00187462" w:rsidRDefault="00CC1EC5" w:rsidP="00E30CBA">
            <w:pPr>
              <w:jc w:val="right"/>
              <w:rPr>
                <w:rFonts w:asciiTheme="minorHAnsi" w:hAnsiTheme="minorHAnsi" w:cs="Arial"/>
                <w:b/>
                <w:sz w:val="18"/>
                <w:szCs w:val="18"/>
                <w:lang w:val="en-GB"/>
              </w:rPr>
            </w:pPr>
            <w:r w:rsidRPr="00187462">
              <w:rPr>
                <w:rFonts w:asciiTheme="minorHAnsi" w:hAnsiTheme="minorHAnsi" w:cs="Arial"/>
                <w:b/>
                <w:sz w:val="18"/>
                <w:szCs w:val="18"/>
                <w:lang w:val="en-GB"/>
              </w:rPr>
              <w:t>LEVEL OF STUDIES</w:t>
            </w:r>
          </w:p>
        </w:tc>
        <w:tc>
          <w:tcPr>
            <w:tcW w:w="5155" w:type="dxa"/>
            <w:gridSpan w:val="5"/>
          </w:tcPr>
          <w:p w14:paraId="5955C2C1" w14:textId="77777777" w:rsidR="00CC1EC5" w:rsidRPr="00187462" w:rsidRDefault="0000585B" w:rsidP="00E30CBA">
            <w:pPr>
              <w:rPr>
                <w:rFonts w:asciiTheme="minorHAnsi" w:hAnsiTheme="minorHAnsi" w:cs="Arial"/>
                <w:sz w:val="18"/>
                <w:szCs w:val="18"/>
                <w:lang w:val="en-GB"/>
              </w:rPr>
            </w:pPr>
            <w:r w:rsidRPr="00187462">
              <w:rPr>
                <w:rFonts w:asciiTheme="minorHAnsi" w:hAnsiTheme="minorHAnsi" w:cs="Arial"/>
                <w:sz w:val="18"/>
                <w:szCs w:val="18"/>
                <w:lang w:val="en-GB"/>
              </w:rPr>
              <w:t>UNDERGRADUATE</w:t>
            </w:r>
          </w:p>
        </w:tc>
      </w:tr>
      <w:tr w:rsidR="00187462" w:rsidRPr="00187462" w14:paraId="3729DC65" w14:textId="77777777" w:rsidTr="00D03A14">
        <w:tc>
          <w:tcPr>
            <w:tcW w:w="3141" w:type="dxa"/>
            <w:shd w:val="clear" w:color="auto" w:fill="D0CECE" w:themeFill="background2" w:themeFillShade="E6"/>
          </w:tcPr>
          <w:p w14:paraId="60E8D144" w14:textId="77777777" w:rsidR="00CC1EC5" w:rsidRPr="00187462" w:rsidRDefault="00CC1EC5" w:rsidP="00E30CBA">
            <w:pPr>
              <w:jc w:val="right"/>
              <w:rPr>
                <w:rFonts w:asciiTheme="minorHAnsi" w:hAnsiTheme="minorHAnsi" w:cs="Arial"/>
                <w:b/>
                <w:sz w:val="18"/>
                <w:szCs w:val="18"/>
                <w:lang w:val="en-GB"/>
              </w:rPr>
            </w:pPr>
            <w:r w:rsidRPr="00187462">
              <w:rPr>
                <w:rFonts w:asciiTheme="minorHAnsi" w:hAnsiTheme="minorHAnsi" w:cs="Arial"/>
                <w:b/>
                <w:sz w:val="18"/>
                <w:szCs w:val="18"/>
                <w:lang w:val="en-GB"/>
              </w:rPr>
              <w:t>COURSE CODE</w:t>
            </w:r>
          </w:p>
        </w:tc>
        <w:tc>
          <w:tcPr>
            <w:tcW w:w="1113" w:type="dxa"/>
          </w:tcPr>
          <w:p w14:paraId="5EB10481" w14:textId="77777777" w:rsidR="00CC1EC5" w:rsidRPr="00187462" w:rsidRDefault="00C7076E" w:rsidP="00E30CBA">
            <w:pPr>
              <w:rPr>
                <w:rFonts w:asciiTheme="minorHAnsi" w:hAnsiTheme="minorHAnsi" w:cs="Arial"/>
                <w:b/>
                <w:sz w:val="18"/>
                <w:szCs w:val="18"/>
              </w:rPr>
            </w:pPr>
            <w:r w:rsidRPr="00187462">
              <w:rPr>
                <w:rFonts w:asciiTheme="minorHAnsi" w:hAnsiTheme="minorHAnsi" w:cs="Arial"/>
                <w:b/>
                <w:sz w:val="18"/>
                <w:szCs w:val="18"/>
              </w:rPr>
              <w:t>KY-05</w:t>
            </w:r>
          </w:p>
        </w:tc>
        <w:tc>
          <w:tcPr>
            <w:tcW w:w="2471" w:type="dxa"/>
            <w:gridSpan w:val="2"/>
            <w:shd w:val="clear" w:color="auto" w:fill="D0CECE" w:themeFill="background2" w:themeFillShade="E6"/>
          </w:tcPr>
          <w:p w14:paraId="4806AACB" w14:textId="77777777" w:rsidR="00CC1EC5" w:rsidRPr="00187462" w:rsidRDefault="00CC1EC5" w:rsidP="00E30CBA">
            <w:pPr>
              <w:jc w:val="right"/>
              <w:rPr>
                <w:rFonts w:asciiTheme="minorHAnsi" w:hAnsiTheme="minorHAnsi" w:cs="Arial"/>
                <w:b/>
                <w:sz w:val="18"/>
                <w:szCs w:val="18"/>
                <w:lang w:val="en-GB"/>
              </w:rPr>
            </w:pPr>
            <w:r w:rsidRPr="00187462">
              <w:rPr>
                <w:rFonts w:asciiTheme="minorHAnsi" w:hAnsiTheme="minorHAnsi" w:cs="Arial"/>
                <w:b/>
                <w:sz w:val="18"/>
                <w:szCs w:val="18"/>
                <w:lang w:val="en-GB"/>
              </w:rPr>
              <w:t>SEMESTER</w:t>
            </w:r>
          </w:p>
        </w:tc>
        <w:tc>
          <w:tcPr>
            <w:tcW w:w="1571" w:type="dxa"/>
            <w:gridSpan w:val="2"/>
          </w:tcPr>
          <w:p w14:paraId="42D31718" w14:textId="77777777" w:rsidR="00CC1EC5" w:rsidRPr="00187462" w:rsidRDefault="00C7076E" w:rsidP="00E30CBA">
            <w:pPr>
              <w:rPr>
                <w:rFonts w:asciiTheme="minorHAnsi" w:hAnsiTheme="minorHAnsi" w:cs="Arial"/>
                <w:b/>
                <w:sz w:val="18"/>
                <w:szCs w:val="18"/>
              </w:rPr>
            </w:pPr>
            <w:r w:rsidRPr="00187462">
              <w:rPr>
                <w:rFonts w:asciiTheme="minorHAnsi" w:hAnsiTheme="minorHAnsi" w:cs="Arial"/>
                <w:b/>
                <w:sz w:val="18"/>
                <w:szCs w:val="18"/>
              </w:rPr>
              <w:t>1</w:t>
            </w:r>
          </w:p>
        </w:tc>
      </w:tr>
      <w:tr w:rsidR="00187462" w:rsidRPr="00187462" w14:paraId="4078FF8B" w14:textId="77777777" w:rsidTr="00D03A14">
        <w:trPr>
          <w:trHeight w:val="375"/>
        </w:trPr>
        <w:tc>
          <w:tcPr>
            <w:tcW w:w="3141" w:type="dxa"/>
            <w:shd w:val="clear" w:color="auto" w:fill="D0CECE" w:themeFill="background2" w:themeFillShade="E6"/>
            <w:vAlign w:val="center"/>
          </w:tcPr>
          <w:p w14:paraId="5BF8DF03" w14:textId="77777777" w:rsidR="00CC1EC5" w:rsidRPr="00187462" w:rsidRDefault="00CC1EC5" w:rsidP="00E30CBA">
            <w:pPr>
              <w:jc w:val="right"/>
              <w:rPr>
                <w:rFonts w:asciiTheme="minorHAnsi" w:hAnsiTheme="minorHAnsi" w:cs="Arial"/>
                <w:b/>
                <w:sz w:val="18"/>
                <w:szCs w:val="18"/>
                <w:lang w:val="en-GB"/>
              </w:rPr>
            </w:pPr>
            <w:r w:rsidRPr="00187462">
              <w:rPr>
                <w:rFonts w:asciiTheme="minorHAnsi" w:hAnsiTheme="minorHAnsi" w:cs="Arial"/>
                <w:b/>
                <w:sz w:val="18"/>
                <w:szCs w:val="18"/>
                <w:lang w:val="en-GB"/>
              </w:rPr>
              <w:t>COURSE TITLE</w:t>
            </w:r>
          </w:p>
        </w:tc>
        <w:tc>
          <w:tcPr>
            <w:tcW w:w="5155" w:type="dxa"/>
            <w:gridSpan w:val="5"/>
            <w:vAlign w:val="center"/>
          </w:tcPr>
          <w:p w14:paraId="75906B80" w14:textId="77777777" w:rsidR="00CC1EC5" w:rsidRPr="00187462" w:rsidRDefault="00C7076E" w:rsidP="00E30CBA">
            <w:pPr>
              <w:rPr>
                <w:rFonts w:asciiTheme="minorHAnsi" w:hAnsiTheme="minorHAnsi" w:cs="Arial"/>
                <w:sz w:val="18"/>
                <w:szCs w:val="18"/>
                <w:lang w:val="el-GR"/>
              </w:rPr>
            </w:pPr>
            <w:r w:rsidRPr="00187462">
              <w:rPr>
                <w:rFonts w:asciiTheme="minorHAnsi" w:hAnsiTheme="minorHAnsi" w:cs="Arial"/>
                <w:sz w:val="18"/>
                <w:szCs w:val="18"/>
              </w:rPr>
              <w:t>INTRODUCTION TO GENERAL LINGUISTICS</w:t>
            </w:r>
          </w:p>
        </w:tc>
      </w:tr>
      <w:tr w:rsidR="00187462" w:rsidRPr="00187462" w14:paraId="0A0B4A10" w14:textId="77777777" w:rsidTr="00D03A14">
        <w:trPr>
          <w:trHeight w:val="196"/>
        </w:trPr>
        <w:tc>
          <w:tcPr>
            <w:tcW w:w="5527" w:type="dxa"/>
            <w:gridSpan w:val="3"/>
            <w:shd w:val="clear" w:color="auto" w:fill="D0CECE" w:themeFill="background2" w:themeFillShade="E6"/>
            <w:vAlign w:val="center"/>
          </w:tcPr>
          <w:p w14:paraId="7CF03CA7" w14:textId="77777777" w:rsidR="00CC1EC5" w:rsidRPr="00187462" w:rsidRDefault="00CC1EC5" w:rsidP="00E30CBA">
            <w:pPr>
              <w:jc w:val="center"/>
              <w:rPr>
                <w:rFonts w:asciiTheme="minorHAnsi" w:hAnsiTheme="minorHAnsi" w:cs="Arial"/>
                <w:b/>
                <w:sz w:val="18"/>
                <w:szCs w:val="18"/>
                <w:lang w:val="en-GB"/>
              </w:rPr>
            </w:pPr>
            <w:r w:rsidRPr="00187462">
              <w:rPr>
                <w:rFonts w:asciiTheme="minorHAnsi" w:hAnsiTheme="minorHAnsi" w:cs="Arial"/>
                <w:b/>
                <w:sz w:val="18"/>
                <w:szCs w:val="18"/>
                <w:lang w:val="en-GB"/>
              </w:rPr>
              <w:t xml:space="preserve">INDEPENDENT TEACHING ACTIVITIES </w:t>
            </w:r>
            <w:r w:rsidRPr="00187462">
              <w:rPr>
                <w:rFonts w:asciiTheme="minorHAnsi" w:hAnsiTheme="minorHAnsi" w:cs="Arial"/>
                <w:b/>
                <w:sz w:val="18"/>
                <w:szCs w:val="18"/>
                <w:lang w:val="en-GB"/>
              </w:rPr>
              <w:br/>
            </w:r>
            <w:r w:rsidRPr="00187462">
              <w:rPr>
                <w:rFonts w:asciiTheme="minorHAnsi" w:hAnsiTheme="min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0" w:type="dxa"/>
            <w:gridSpan w:val="2"/>
            <w:shd w:val="clear" w:color="auto" w:fill="D0CECE" w:themeFill="background2" w:themeFillShade="E6"/>
            <w:vAlign w:val="center"/>
          </w:tcPr>
          <w:p w14:paraId="2753C59C" w14:textId="77777777" w:rsidR="00CC1EC5" w:rsidRPr="00187462" w:rsidRDefault="00CC1EC5" w:rsidP="00E30CBA">
            <w:pPr>
              <w:jc w:val="center"/>
              <w:rPr>
                <w:rFonts w:asciiTheme="minorHAnsi" w:hAnsiTheme="minorHAnsi" w:cs="Arial"/>
                <w:b/>
                <w:sz w:val="18"/>
                <w:szCs w:val="18"/>
                <w:lang w:val="en-GB"/>
              </w:rPr>
            </w:pPr>
            <w:r w:rsidRPr="00187462">
              <w:rPr>
                <w:rFonts w:asciiTheme="minorHAnsi" w:hAnsiTheme="minorHAnsi" w:cs="Arial"/>
                <w:b/>
                <w:sz w:val="18"/>
                <w:szCs w:val="18"/>
                <w:lang w:val="en-GB"/>
              </w:rPr>
              <w:t>WEEKLY TEACHING HOURS</w:t>
            </w:r>
          </w:p>
        </w:tc>
        <w:tc>
          <w:tcPr>
            <w:tcW w:w="1229" w:type="dxa"/>
            <w:shd w:val="clear" w:color="auto" w:fill="D0CECE" w:themeFill="background2" w:themeFillShade="E6"/>
            <w:vAlign w:val="center"/>
          </w:tcPr>
          <w:p w14:paraId="53D0BDB9" w14:textId="77777777" w:rsidR="00CC1EC5" w:rsidRPr="00187462" w:rsidRDefault="00CC1EC5" w:rsidP="00E30CBA">
            <w:pPr>
              <w:jc w:val="center"/>
              <w:rPr>
                <w:rFonts w:asciiTheme="minorHAnsi" w:hAnsiTheme="minorHAnsi" w:cs="Arial"/>
                <w:b/>
                <w:sz w:val="18"/>
                <w:szCs w:val="18"/>
                <w:lang w:val="en-GB"/>
              </w:rPr>
            </w:pPr>
            <w:r w:rsidRPr="00187462">
              <w:rPr>
                <w:rFonts w:asciiTheme="minorHAnsi" w:hAnsiTheme="minorHAnsi" w:cs="Arial"/>
                <w:b/>
                <w:sz w:val="18"/>
                <w:szCs w:val="18"/>
                <w:lang w:val="en-GB"/>
              </w:rPr>
              <w:t>CREDITS</w:t>
            </w:r>
          </w:p>
        </w:tc>
      </w:tr>
      <w:tr w:rsidR="00187462" w:rsidRPr="00187462" w14:paraId="57A67A7F" w14:textId="77777777" w:rsidTr="00D03A14">
        <w:trPr>
          <w:trHeight w:val="194"/>
        </w:trPr>
        <w:tc>
          <w:tcPr>
            <w:tcW w:w="5527" w:type="dxa"/>
            <w:gridSpan w:val="3"/>
          </w:tcPr>
          <w:p w14:paraId="6E24F1D8" w14:textId="77777777" w:rsidR="00CC1EC5" w:rsidRPr="00187462" w:rsidRDefault="00CC1EC5" w:rsidP="00E30CBA">
            <w:pPr>
              <w:jc w:val="right"/>
              <w:rPr>
                <w:rFonts w:asciiTheme="minorHAnsi" w:hAnsiTheme="minorHAnsi" w:cs="Arial"/>
                <w:sz w:val="18"/>
                <w:szCs w:val="18"/>
                <w:lang w:val="en-GB"/>
              </w:rPr>
            </w:pPr>
          </w:p>
        </w:tc>
        <w:tc>
          <w:tcPr>
            <w:tcW w:w="1540" w:type="dxa"/>
            <w:gridSpan w:val="2"/>
          </w:tcPr>
          <w:p w14:paraId="1A5EE7DA" w14:textId="0775B12E" w:rsidR="00CC1EC5" w:rsidRPr="00187462" w:rsidRDefault="00CC1EC5" w:rsidP="00E30CBA">
            <w:pPr>
              <w:jc w:val="center"/>
              <w:rPr>
                <w:rFonts w:asciiTheme="minorHAnsi" w:hAnsiTheme="minorHAnsi" w:cs="Arial"/>
                <w:sz w:val="18"/>
                <w:szCs w:val="18"/>
                <w:lang w:val="en-GB"/>
              </w:rPr>
            </w:pPr>
          </w:p>
        </w:tc>
        <w:tc>
          <w:tcPr>
            <w:tcW w:w="1229" w:type="dxa"/>
          </w:tcPr>
          <w:p w14:paraId="45F15DC0" w14:textId="5B6D3421" w:rsidR="00CC1EC5" w:rsidRPr="00187462" w:rsidRDefault="00CC1EC5" w:rsidP="00E30CBA">
            <w:pPr>
              <w:jc w:val="center"/>
              <w:rPr>
                <w:rFonts w:asciiTheme="minorHAnsi" w:hAnsiTheme="minorHAnsi" w:cs="Arial"/>
                <w:sz w:val="18"/>
                <w:szCs w:val="18"/>
                <w:lang w:val="en-GB"/>
              </w:rPr>
            </w:pPr>
          </w:p>
        </w:tc>
      </w:tr>
      <w:tr w:rsidR="00187462" w:rsidRPr="00187462" w14:paraId="59CD843D" w14:textId="77777777" w:rsidTr="00D03A14">
        <w:trPr>
          <w:trHeight w:val="194"/>
        </w:trPr>
        <w:tc>
          <w:tcPr>
            <w:tcW w:w="5527" w:type="dxa"/>
            <w:gridSpan w:val="3"/>
          </w:tcPr>
          <w:p w14:paraId="28B63B9F" w14:textId="77777777" w:rsidR="00CC1EC5" w:rsidRPr="00187462" w:rsidRDefault="00CC1EC5" w:rsidP="00E30CBA">
            <w:pPr>
              <w:jc w:val="right"/>
              <w:rPr>
                <w:rFonts w:asciiTheme="minorHAnsi" w:hAnsiTheme="minorHAnsi" w:cs="Arial"/>
                <w:b/>
                <w:sz w:val="18"/>
                <w:szCs w:val="18"/>
                <w:lang w:val="en-GB"/>
              </w:rPr>
            </w:pPr>
          </w:p>
        </w:tc>
        <w:tc>
          <w:tcPr>
            <w:tcW w:w="1540" w:type="dxa"/>
            <w:gridSpan w:val="2"/>
          </w:tcPr>
          <w:p w14:paraId="721A024C" w14:textId="77777777" w:rsidR="00CC1EC5" w:rsidRPr="00187462" w:rsidRDefault="00CC1EC5" w:rsidP="00E30CBA">
            <w:pPr>
              <w:jc w:val="right"/>
              <w:rPr>
                <w:rFonts w:asciiTheme="minorHAnsi" w:hAnsiTheme="minorHAnsi" w:cs="Arial"/>
                <w:sz w:val="18"/>
                <w:szCs w:val="18"/>
                <w:lang w:val="en-GB"/>
              </w:rPr>
            </w:pPr>
          </w:p>
        </w:tc>
        <w:tc>
          <w:tcPr>
            <w:tcW w:w="1229" w:type="dxa"/>
          </w:tcPr>
          <w:p w14:paraId="6AD71F02" w14:textId="77777777" w:rsidR="00CC1EC5" w:rsidRPr="00187462" w:rsidRDefault="00CC1EC5" w:rsidP="00E30CBA">
            <w:pPr>
              <w:rPr>
                <w:rFonts w:asciiTheme="minorHAnsi" w:hAnsiTheme="minorHAnsi" w:cs="Arial"/>
                <w:sz w:val="18"/>
                <w:szCs w:val="18"/>
                <w:lang w:val="en-GB"/>
              </w:rPr>
            </w:pPr>
          </w:p>
        </w:tc>
      </w:tr>
      <w:tr w:rsidR="00187462" w:rsidRPr="00187462" w14:paraId="6418A4B7" w14:textId="77777777" w:rsidTr="00D03A14">
        <w:trPr>
          <w:trHeight w:val="194"/>
        </w:trPr>
        <w:tc>
          <w:tcPr>
            <w:tcW w:w="5527" w:type="dxa"/>
            <w:gridSpan w:val="3"/>
          </w:tcPr>
          <w:p w14:paraId="3C570362" w14:textId="77777777" w:rsidR="00CC1EC5" w:rsidRPr="00187462" w:rsidRDefault="00CC1EC5" w:rsidP="00E30CBA">
            <w:pPr>
              <w:rPr>
                <w:rFonts w:asciiTheme="minorHAnsi" w:hAnsiTheme="minorHAnsi" w:cs="Arial"/>
                <w:b/>
                <w:sz w:val="18"/>
                <w:szCs w:val="18"/>
                <w:lang w:val="en-GB"/>
              </w:rPr>
            </w:pPr>
          </w:p>
        </w:tc>
        <w:tc>
          <w:tcPr>
            <w:tcW w:w="1540" w:type="dxa"/>
            <w:gridSpan w:val="2"/>
          </w:tcPr>
          <w:p w14:paraId="71299DAA" w14:textId="77777777" w:rsidR="00CC1EC5" w:rsidRPr="00187462" w:rsidRDefault="00CC1EC5" w:rsidP="00E30CBA">
            <w:pPr>
              <w:jc w:val="right"/>
              <w:rPr>
                <w:rFonts w:asciiTheme="minorHAnsi" w:hAnsiTheme="minorHAnsi" w:cs="Arial"/>
                <w:sz w:val="18"/>
                <w:szCs w:val="18"/>
                <w:lang w:val="en-GB"/>
              </w:rPr>
            </w:pPr>
          </w:p>
        </w:tc>
        <w:tc>
          <w:tcPr>
            <w:tcW w:w="1229" w:type="dxa"/>
          </w:tcPr>
          <w:p w14:paraId="64928581" w14:textId="77777777" w:rsidR="00CC1EC5" w:rsidRPr="00187462" w:rsidRDefault="00CC1EC5" w:rsidP="00E30CBA">
            <w:pPr>
              <w:rPr>
                <w:rFonts w:asciiTheme="minorHAnsi" w:hAnsiTheme="minorHAnsi" w:cs="Arial"/>
                <w:sz w:val="18"/>
                <w:szCs w:val="18"/>
                <w:lang w:val="en-GB"/>
              </w:rPr>
            </w:pPr>
          </w:p>
        </w:tc>
      </w:tr>
      <w:tr w:rsidR="00187462" w:rsidRPr="00187462" w14:paraId="2E9594F0" w14:textId="77777777" w:rsidTr="00D03A14">
        <w:trPr>
          <w:trHeight w:val="194"/>
        </w:trPr>
        <w:tc>
          <w:tcPr>
            <w:tcW w:w="5527" w:type="dxa"/>
            <w:gridSpan w:val="3"/>
            <w:shd w:val="clear" w:color="auto" w:fill="D0CECE" w:themeFill="background2" w:themeFillShade="E6"/>
          </w:tcPr>
          <w:p w14:paraId="2073EE2E" w14:textId="77777777" w:rsidR="00D03A14" w:rsidRPr="00187462" w:rsidRDefault="00D03A14" w:rsidP="00D03A14">
            <w:pPr>
              <w:rPr>
                <w:rFonts w:asciiTheme="minorHAnsi" w:hAnsiTheme="minorHAnsi" w:cs="Arial"/>
                <w:i/>
                <w:sz w:val="18"/>
                <w:szCs w:val="18"/>
                <w:lang w:val="en-GB"/>
              </w:rPr>
            </w:pPr>
            <w:r w:rsidRPr="00187462">
              <w:rPr>
                <w:rFonts w:asciiTheme="minorHAnsi" w:hAnsiTheme="minorHAnsi" w:cs="Arial"/>
                <w:i/>
                <w:sz w:val="18"/>
                <w:szCs w:val="18"/>
                <w:lang w:val="en-GB"/>
              </w:rPr>
              <w:t>Add rows if necessary. The organisation of teaching and the teaching methods used are described in detail at (d).</w:t>
            </w:r>
          </w:p>
        </w:tc>
        <w:tc>
          <w:tcPr>
            <w:tcW w:w="1540" w:type="dxa"/>
            <w:gridSpan w:val="2"/>
          </w:tcPr>
          <w:p w14:paraId="1A850B31" w14:textId="1FB82097" w:rsidR="00D03A14" w:rsidRPr="00187462" w:rsidRDefault="00D03A14" w:rsidP="00D03A14">
            <w:pPr>
              <w:jc w:val="right"/>
              <w:rPr>
                <w:rFonts w:asciiTheme="minorHAnsi" w:hAnsiTheme="minorHAnsi" w:cs="Arial"/>
                <w:sz w:val="18"/>
                <w:szCs w:val="18"/>
                <w:lang w:val="en-GB"/>
              </w:rPr>
            </w:pPr>
            <w:r w:rsidRPr="00187462">
              <w:rPr>
                <w:rFonts w:asciiTheme="minorHAnsi" w:hAnsiTheme="minorHAnsi" w:cs="Arial"/>
                <w:sz w:val="18"/>
                <w:szCs w:val="18"/>
                <w:lang w:val="en-GB"/>
              </w:rPr>
              <w:t>3</w:t>
            </w:r>
          </w:p>
        </w:tc>
        <w:tc>
          <w:tcPr>
            <w:tcW w:w="1229" w:type="dxa"/>
          </w:tcPr>
          <w:p w14:paraId="7D0B1E47" w14:textId="75C6F6BA" w:rsidR="00D03A14" w:rsidRPr="00187462" w:rsidRDefault="00D03A14" w:rsidP="00D03A14">
            <w:pPr>
              <w:rPr>
                <w:rFonts w:asciiTheme="minorHAnsi" w:hAnsiTheme="minorHAnsi" w:cs="Arial"/>
                <w:sz w:val="18"/>
                <w:szCs w:val="18"/>
                <w:lang w:val="en-GB"/>
              </w:rPr>
            </w:pPr>
            <w:r w:rsidRPr="00187462">
              <w:rPr>
                <w:rFonts w:asciiTheme="minorHAnsi" w:hAnsiTheme="minorHAnsi" w:cs="Arial"/>
                <w:sz w:val="18"/>
                <w:szCs w:val="18"/>
                <w:lang w:val="en-GB"/>
              </w:rPr>
              <w:t>5</w:t>
            </w:r>
          </w:p>
        </w:tc>
      </w:tr>
      <w:tr w:rsidR="00187462" w:rsidRPr="00187462" w14:paraId="4556B4F5" w14:textId="77777777" w:rsidTr="00D03A14">
        <w:trPr>
          <w:trHeight w:val="599"/>
        </w:trPr>
        <w:tc>
          <w:tcPr>
            <w:tcW w:w="3141" w:type="dxa"/>
            <w:shd w:val="clear" w:color="auto" w:fill="D0CECE" w:themeFill="background2" w:themeFillShade="E6"/>
          </w:tcPr>
          <w:p w14:paraId="3B7F7A81" w14:textId="77777777" w:rsidR="00D03A14" w:rsidRPr="00187462" w:rsidRDefault="00D03A14" w:rsidP="00D03A14">
            <w:pPr>
              <w:jc w:val="right"/>
              <w:rPr>
                <w:rFonts w:asciiTheme="minorHAnsi" w:hAnsiTheme="minorHAnsi" w:cs="Arial"/>
                <w:i/>
                <w:sz w:val="18"/>
                <w:szCs w:val="18"/>
                <w:lang w:val="en-GB"/>
              </w:rPr>
            </w:pPr>
            <w:r w:rsidRPr="00187462">
              <w:rPr>
                <w:rFonts w:asciiTheme="minorHAnsi" w:hAnsiTheme="minorHAnsi" w:cs="Arial"/>
                <w:b/>
                <w:sz w:val="18"/>
                <w:szCs w:val="18"/>
                <w:lang w:val="en-GB"/>
              </w:rPr>
              <w:t>COURSE TYPE</w:t>
            </w:r>
            <w:r w:rsidRPr="00187462">
              <w:rPr>
                <w:rFonts w:asciiTheme="minorHAnsi" w:hAnsiTheme="minorHAnsi" w:cs="Arial"/>
                <w:i/>
                <w:sz w:val="18"/>
                <w:szCs w:val="18"/>
                <w:lang w:val="en-GB"/>
              </w:rPr>
              <w:t xml:space="preserve"> </w:t>
            </w:r>
          </w:p>
          <w:p w14:paraId="248B6D00" w14:textId="77777777" w:rsidR="00D03A14" w:rsidRPr="00187462" w:rsidRDefault="00D03A14" w:rsidP="00D03A14">
            <w:pPr>
              <w:jc w:val="right"/>
              <w:rPr>
                <w:rFonts w:asciiTheme="minorHAnsi" w:hAnsiTheme="minorHAnsi" w:cs="Arial"/>
                <w:b/>
                <w:sz w:val="18"/>
                <w:szCs w:val="18"/>
                <w:lang w:val="en-GB"/>
              </w:rPr>
            </w:pPr>
            <w:r w:rsidRPr="00187462">
              <w:rPr>
                <w:rFonts w:asciiTheme="minorHAnsi" w:hAnsiTheme="minorHAnsi" w:cs="Arial"/>
                <w:i/>
                <w:sz w:val="18"/>
                <w:szCs w:val="18"/>
                <w:lang w:val="en-GB"/>
              </w:rPr>
              <w:t xml:space="preserve">general background, </w:t>
            </w:r>
            <w:r w:rsidRPr="00187462">
              <w:rPr>
                <w:rFonts w:asciiTheme="minorHAnsi" w:hAnsiTheme="minorHAnsi" w:cs="Arial"/>
                <w:i/>
                <w:sz w:val="18"/>
                <w:szCs w:val="18"/>
                <w:lang w:val="en-GB"/>
              </w:rPr>
              <w:br/>
              <w:t>special background, specialised general knowledge, skills development</w:t>
            </w:r>
          </w:p>
        </w:tc>
        <w:tc>
          <w:tcPr>
            <w:tcW w:w="5155" w:type="dxa"/>
            <w:gridSpan w:val="5"/>
          </w:tcPr>
          <w:p w14:paraId="13E14D14" w14:textId="77777777" w:rsidR="00D03A14" w:rsidRPr="00187462" w:rsidRDefault="00D03A14" w:rsidP="00D03A14">
            <w:pPr>
              <w:rPr>
                <w:rFonts w:asciiTheme="minorHAnsi" w:hAnsiTheme="minorHAnsi" w:cs="Arial"/>
                <w:sz w:val="18"/>
                <w:szCs w:val="18"/>
              </w:rPr>
            </w:pPr>
            <w:r w:rsidRPr="00187462">
              <w:rPr>
                <w:rFonts w:asciiTheme="minorHAnsi" w:hAnsiTheme="minorHAnsi" w:cs="Arial"/>
                <w:sz w:val="18"/>
                <w:szCs w:val="18"/>
              </w:rPr>
              <w:t>GENERAL BACKGROUND</w:t>
            </w:r>
          </w:p>
        </w:tc>
      </w:tr>
      <w:tr w:rsidR="00187462" w:rsidRPr="00187462" w14:paraId="71377133" w14:textId="77777777" w:rsidTr="00D03A14">
        <w:tc>
          <w:tcPr>
            <w:tcW w:w="3141" w:type="dxa"/>
            <w:shd w:val="clear" w:color="auto" w:fill="D0CECE" w:themeFill="background2" w:themeFillShade="E6"/>
          </w:tcPr>
          <w:p w14:paraId="2A68F9CA" w14:textId="77777777" w:rsidR="00D03A14" w:rsidRPr="00187462" w:rsidRDefault="00D03A14" w:rsidP="00D03A14">
            <w:pPr>
              <w:jc w:val="right"/>
              <w:rPr>
                <w:rFonts w:asciiTheme="minorHAnsi" w:hAnsiTheme="minorHAnsi" w:cs="Arial"/>
                <w:b/>
                <w:sz w:val="18"/>
                <w:szCs w:val="18"/>
                <w:lang w:val="en-GB"/>
              </w:rPr>
            </w:pPr>
            <w:r w:rsidRPr="00187462">
              <w:rPr>
                <w:rFonts w:asciiTheme="minorHAnsi" w:hAnsiTheme="minorHAnsi" w:cs="Arial"/>
                <w:b/>
                <w:sz w:val="18"/>
                <w:szCs w:val="18"/>
                <w:lang w:val="en-GB"/>
              </w:rPr>
              <w:t>PREREQUISITE COURSES:</w:t>
            </w:r>
          </w:p>
          <w:p w14:paraId="18438B9C" w14:textId="77777777" w:rsidR="00D03A14" w:rsidRPr="00187462" w:rsidRDefault="00D03A14" w:rsidP="00D03A14">
            <w:pPr>
              <w:jc w:val="right"/>
              <w:rPr>
                <w:rFonts w:asciiTheme="minorHAnsi" w:hAnsiTheme="minorHAnsi" w:cs="Arial"/>
                <w:b/>
                <w:sz w:val="18"/>
                <w:szCs w:val="18"/>
                <w:lang w:val="en-GB"/>
              </w:rPr>
            </w:pPr>
          </w:p>
        </w:tc>
        <w:tc>
          <w:tcPr>
            <w:tcW w:w="5155" w:type="dxa"/>
            <w:gridSpan w:val="5"/>
          </w:tcPr>
          <w:p w14:paraId="724F8F40" w14:textId="77777777" w:rsidR="00D03A14" w:rsidRPr="00187462" w:rsidRDefault="00D03A14" w:rsidP="00D03A14">
            <w:pPr>
              <w:rPr>
                <w:rFonts w:asciiTheme="minorHAnsi" w:hAnsiTheme="minorHAnsi" w:cs="Arial"/>
                <w:sz w:val="18"/>
                <w:szCs w:val="18"/>
                <w:lang w:val="en-GB"/>
              </w:rPr>
            </w:pPr>
            <w:r w:rsidRPr="00187462">
              <w:rPr>
                <w:rFonts w:asciiTheme="minorHAnsi" w:hAnsiTheme="minorHAnsi" w:cs="Arial"/>
                <w:sz w:val="18"/>
                <w:szCs w:val="18"/>
                <w:lang w:val="en-GB"/>
              </w:rPr>
              <w:t>-</w:t>
            </w:r>
          </w:p>
        </w:tc>
      </w:tr>
      <w:tr w:rsidR="00187462" w:rsidRPr="00187462" w14:paraId="0323AF44" w14:textId="77777777" w:rsidTr="00D03A14">
        <w:tc>
          <w:tcPr>
            <w:tcW w:w="3141" w:type="dxa"/>
            <w:shd w:val="clear" w:color="auto" w:fill="D0CECE" w:themeFill="background2" w:themeFillShade="E6"/>
          </w:tcPr>
          <w:p w14:paraId="76FEA18B" w14:textId="77777777" w:rsidR="00D03A14" w:rsidRPr="00187462" w:rsidRDefault="00D03A14" w:rsidP="00D03A14">
            <w:pPr>
              <w:jc w:val="right"/>
              <w:rPr>
                <w:rFonts w:asciiTheme="minorHAnsi" w:hAnsiTheme="minorHAnsi" w:cs="Arial"/>
                <w:b/>
                <w:sz w:val="18"/>
                <w:szCs w:val="18"/>
                <w:lang w:val="en-GB"/>
              </w:rPr>
            </w:pPr>
            <w:r w:rsidRPr="00187462">
              <w:rPr>
                <w:rFonts w:asciiTheme="minorHAnsi" w:hAnsiTheme="minorHAnsi" w:cs="Arial"/>
                <w:b/>
                <w:sz w:val="18"/>
                <w:szCs w:val="18"/>
                <w:lang w:val="en-GB"/>
              </w:rPr>
              <w:t>LANGUAGE OF INSTRUCTION and EXAMINATIONS:</w:t>
            </w:r>
          </w:p>
        </w:tc>
        <w:tc>
          <w:tcPr>
            <w:tcW w:w="5155" w:type="dxa"/>
            <w:gridSpan w:val="5"/>
          </w:tcPr>
          <w:p w14:paraId="2188409E" w14:textId="77777777" w:rsidR="00D03A14" w:rsidRPr="00187462" w:rsidRDefault="00D03A14" w:rsidP="00D03A14">
            <w:pPr>
              <w:rPr>
                <w:rFonts w:asciiTheme="minorHAnsi" w:hAnsiTheme="minorHAnsi" w:cs="Arial"/>
                <w:sz w:val="18"/>
                <w:szCs w:val="18"/>
                <w:lang w:val="en-GB"/>
              </w:rPr>
            </w:pPr>
            <w:r w:rsidRPr="00187462">
              <w:rPr>
                <w:rFonts w:asciiTheme="minorHAnsi" w:hAnsiTheme="minorHAnsi" w:cs="Arial"/>
                <w:sz w:val="18"/>
                <w:szCs w:val="18"/>
                <w:lang w:val="en-GB"/>
              </w:rPr>
              <w:t>GREEK</w:t>
            </w:r>
          </w:p>
        </w:tc>
      </w:tr>
      <w:tr w:rsidR="00187462" w:rsidRPr="00187462" w14:paraId="4D6A9DE6" w14:textId="77777777" w:rsidTr="00D03A14">
        <w:tc>
          <w:tcPr>
            <w:tcW w:w="3141" w:type="dxa"/>
            <w:shd w:val="clear" w:color="auto" w:fill="D0CECE" w:themeFill="background2" w:themeFillShade="E6"/>
          </w:tcPr>
          <w:p w14:paraId="0B076A38" w14:textId="77777777" w:rsidR="00D03A14" w:rsidRPr="00187462" w:rsidRDefault="00D03A14" w:rsidP="00D03A14">
            <w:pPr>
              <w:jc w:val="right"/>
              <w:rPr>
                <w:rFonts w:asciiTheme="minorHAnsi" w:hAnsiTheme="minorHAnsi" w:cs="Arial"/>
                <w:b/>
                <w:sz w:val="18"/>
                <w:szCs w:val="18"/>
                <w:lang w:val="en-GB"/>
              </w:rPr>
            </w:pPr>
            <w:r w:rsidRPr="00187462">
              <w:rPr>
                <w:rFonts w:asciiTheme="minorHAnsi" w:hAnsiTheme="minorHAnsi" w:cs="Arial"/>
                <w:b/>
                <w:sz w:val="18"/>
                <w:szCs w:val="18"/>
                <w:lang w:val="en-GB"/>
              </w:rPr>
              <w:t>IS THE COURSE OFFERED TO ERASMUS STUDENTS</w:t>
            </w:r>
          </w:p>
        </w:tc>
        <w:tc>
          <w:tcPr>
            <w:tcW w:w="5155" w:type="dxa"/>
            <w:gridSpan w:val="5"/>
          </w:tcPr>
          <w:p w14:paraId="3682A7C2" w14:textId="77777777" w:rsidR="00D03A14" w:rsidRPr="00187462" w:rsidRDefault="00D03A14" w:rsidP="00D03A14">
            <w:pPr>
              <w:rPr>
                <w:rFonts w:asciiTheme="minorHAnsi" w:hAnsiTheme="minorHAnsi" w:cs="Arial"/>
                <w:sz w:val="18"/>
                <w:szCs w:val="18"/>
                <w:lang w:val="en-GB"/>
              </w:rPr>
            </w:pPr>
            <w:r w:rsidRPr="00187462">
              <w:rPr>
                <w:rFonts w:asciiTheme="minorHAnsi" w:hAnsiTheme="minorHAnsi" w:cs="Arial"/>
                <w:sz w:val="18"/>
                <w:szCs w:val="18"/>
                <w:lang w:val="en-GB"/>
              </w:rPr>
              <w:t>NO</w:t>
            </w:r>
          </w:p>
        </w:tc>
      </w:tr>
      <w:tr w:rsidR="00187462" w:rsidRPr="00187462" w14:paraId="4BB4184A" w14:textId="77777777" w:rsidTr="00D03A14">
        <w:tc>
          <w:tcPr>
            <w:tcW w:w="3141" w:type="dxa"/>
            <w:shd w:val="clear" w:color="auto" w:fill="D0CECE" w:themeFill="background2" w:themeFillShade="E6"/>
          </w:tcPr>
          <w:p w14:paraId="0E3868B5" w14:textId="77777777" w:rsidR="00D03A14" w:rsidRPr="00187462" w:rsidRDefault="00D03A14" w:rsidP="00D03A14">
            <w:pPr>
              <w:jc w:val="right"/>
              <w:rPr>
                <w:rFonts w:asciiTheme="minorHAnsi" w:hAnsiTheme="minorHAnsi" w:cs="Arial"/>
                <w:b/>
                <w:sz w:val="18"/>
                <w:szCs w:val="18"/>
                <w:lang w:val="en-GB"/>
              </w:rPr>
            </w:pPr>
            <w:r w:rsidRPr="00187462">
              <w:rPr>
                <w:rFonts w:asciiTheme="minorHAnsi" w:hAnsiTheme="minorHAnsi" w:cs="Arial"/>
                <w:b/>
                <w:sz w:val="18"/>
                <w:szCs w:val="18"/>
                <w:lang w:val="en-GB"/>
              </w:rPr>
              <w:t>COURSE WEBSITE (URL)</w:t>
            </w:r>
          </w:p>
        </w:tc>
        <w:tc>
          <w:tcPr>
            <w:tcW w:w="5155" w:type="dxa"/>
            <w:gridSpan w:val="5"/>
          </w:tcPr>
          <w:p w14:paraId="2515ADAA" w14:textId="77777777" w:rsidR="00D03A14" w:rsidRPr="00187462" w:rsidRDefault="00D03A14" w:rsidP="00D03A14">
            <w:pPr>
              <w:spacing w:after="200" w:line="276" w:lineRule="auto"/>
              <w:rPr>
                <w:rFonts w:asciiTheme="minorHAnsi" w:eastAsia="Calibri" w:hAnsiTheme="minorHAnsi" w:cs="Arial"/>
                <w:sz w:val="18"/>
                <w:szCs w:val="18"/>
                <w:lang w:val="en-GB"/>
              </w:rPr>
            </w:pPr>
            <w:r w:rsidRPr="00187462">
              <w:rPr>
                <w:rFonts w:asciiTheme="minorHAnsi" w:eastAsia="Calibri" w:hAnsiTheme="minorHAnsi" w:cs="Arial"/>
                <w:sz w:val="18"/>
                <w:szCs w:val="18"/>
                <w:lang w:val="en-GB"/>
              </w:rPr>
              <w:t>ECLASS</w:t>
            </w:r>
          </w:p>
        </w:tc>
      </w:tr>
    </w:tbl>
    <w:p w14:paraId="5714BE4D" w14:textId="77777777" w:rsidR="00CC1EC5" w:rsidRPr="00187462"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187462">
        <w:rPr>
          <w:rFonts w:asciiTheme="minorHAnsi" w:hAnsiTheme="minorHAnsi" w:cs="Arial"/>
          <w:b/>
          <w:sz w:val="18"/>
          <w:szCs w:val="18"/>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187462" w:rsidRPr="00187462" w14:paraId="03DBBBA5" w14:textId="77777777" w:rsidTr="00E30CBA">
        <w:tc>
          <w:tcPr>
            <w:tcW w:w="8472" w:type="dxa"/>
            <w:gridSpan w:val="2"/>
            <w:tcBorders>
              <w:bottom w:val="nil"/>
            </w:tcBorders>
            <w:shd w:val="clear" w:color="auto" w:fill="D0CECE" w:themeFill="background2" w:themeFillShade="E6"/>
          </w:tcPr>
          <w:p w14:paraId="51D56DA2" w14:textId="77777777" w:rsidR="00CC1EC5" w:rsidRPr="00187462" w:rsidRDefault="00CC1EC5" w:rsidP="00E30CBA">
            <w:pPr>
              <w:rPr>
                <w:rFonts w:asciiTheme="minorHAnsi" w:hAnsiTheme="minorHAnsi" w:cs="Arial"/>
                <w:i/>
                <w:sz w:val="18"/>
                <w:szCs w:val="18"/>
                <w:lang w:val="en-GB"/>
              </w:rPr>
            </w:pPr>
            <w:r w:rsidRPr="00187462">
              <w:rPr>
                <w:rFonts w:asciiTheme="minorHAnsi" w:hAnsiTheme="minorHAnsi" w:cs="Arial"/>
                <w:b/>
                <w:sz w:val="18"/>
                <w:szCs w:val="18"/>
                <w:lang w:val="en-GB"/>
              </w:rPr>
              <w:t>Learning outcomes</w:t>
            </w:r>
          </w:p>
        </w:tc>
      </w:tr>
      <w:tr w:rsidR="00187462" w:rsidRPr="00187462" w14:paraId="18387E8D" w14:textId="77777777" w:rsidTr="00E30CBA">
        <w:tc>
          <w:tcPr>
            <w:tcW w:w="8472" w:type="dxa"/>
            <w:gridSpan w:val="2"/>
            <w:tcBorders>
              <w:top w:val="nil"/>
            </w:tcBorders>
            <w:shd w:val="clear" w:color="auto" w:fill="D0CECE" w:themeFill="background2" w:themeFillShade="E6"/>
          </w:tcPr>
          <w:p w14:paraId="1FBA499D" w14:textId="77777777" w:rsidR="00CC1EC5" w:rsidRPr="00187462" w:rsidRDefault="00CC1EC5" w:rsidP="00E30CBA">
            <w:pPr>
              <w:widowControl w:val="0"/>
              <w:autoSpaceDE w:val="0"/>
              <w:autoSpaceDN w:val="0"/>
              <w:adjustRightInd w:val="0"/>
              <w:spacing w:after="60"/>
              <w:rPr>
                <w:rFonts w:asciiTheme="minorHAnsi" w:hAnsiTheme="minorHAnsi" w:cs="Arial"/>
                <w:i/>
                <w:sz w:val="18"/>
                <w:szCs w:val="18"/>
                <w:lang w:val="en-GB"/>
              </w:rPr>
            </w:pPr>
            <w:r w:rsidRPr="00187462">
              <w:rPr>
                <w:rFonts w:asciiTheme="minorHAnsi" w:hAnsiTheme="minorHAnsi" w:cs="Arial"/>
                <w:i/>
                <w:sz w:val="18"/>
                <w:szCs w:val="18"/>
                <w:lang w:val="en-GB"/>
              </w:rPr>
              <w:t>The course learning outcomes, specific knowledge, skills and competences of an appropriate level, which the students will acquire with the successful completion of the course are described.</w:t>
            </w:r>
          </w:p>
          <w:p w14:paraId="48A6C701" w14:textId="77777777" w:rsidR="00CC1EC5" w:rsidRPr="00187462" w:rsidRDefault="00CC1EC5" w:rsidP="00E30CBA">
            <w:pPr>
              <w:autoSpaceDE w:val="0"/>
              <w:autoSpaceDN w:val="0"/>
              <w:adjustRightInd w:val="0"/>
              <w:rPr>
                <w:rFonts w:asciiTheme="minorHAnsi" w:hAnsiTheme="minorHAnsi" w:cs="Arial"/>
                <w:i/>
                <w:sz w:val="18"/>
                <w:szCs w:val="18"/>
                <w:lang w:val="en-GB"/>
              </w:rPr>
            </w:pPr>
            <w:r w:rsidRPr="00187462">
              <w:rPr>
                <w:rFonts w:asciiTheme="minorHAnsi" w:hAnsiTheme="minorHAnsi" w:cs="Arial"/>
                <w:i/>
                <w:sz w:val="18"/>
                <w:szCs w:val="18"/>
                <w:lang w:val="en-GB"/>
              </w:rPr>
              <w:t xml:space="preserve">Consult Appendix A </w:t>
            </w:r>
          </w:p>
          <w:p w14:paraId="412D4954" w14:textId="77777777" w:rsidR="00CC1EC5" w:rsidRPr="00187462"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187462">
              <w:rPr>
                <w:rFonts w:asciiTheme="minorHAnsi" w:hAnsiTheme="minorHAnsi" w:cs="Arial"/>
                <w:i/>
                <w:sz w:val="18"/>
                <w:szCs w:val="18"/>
                <w:lang w:val="en-GB"/>
              </w:rPr>
              <w:t>Description of the level of learning outcomes for each qualifications cycle, according to the Qualifications Framework of the European Higher Education Area</w:t>
            </w:r>
          </w:p>
          <w:p w14:paraId="0162FECD" w14:textId="77777777" w:rsidR="00CC1EC5" w:rsidRPr="00187462"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187462">
              <w:rPr>
                <w:rFonts w:asciiTheme="minorHAnsi" w:hAnsiTheme="minorHAnsi" w:cs="Arial"/>
                <w:i/>
                <w:sz w:val="18"/>
                <w:szCs w:val="18"/>
                <w:lang w:val="en-GB"/>
              </w:rPr>
              <w:t>Descriptors for Levels 6, 7 &amp; 8 of the European Qualifications Framework for Lifelong Learning and Appendix B</w:t>
            </w:r>
          </w:p>
          <w:p w14:paraId="4DD5A56F" w14:textId="77777777" w:rsidR="00CC1EC5" w:rsidRPr="00187462"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187462">
              <w:rPr>
                <w:rFonts w:asciiTheme="minorHAnsi" w:hAnsiTheme="minorHAnsi" w:cs="Arial"/>
                <w:i/>
                <w:sz w:val="18"/>
                <w:szCs w:val="18"/>
                <w:lang w:val="en-GB"/>
              </w:rPr>
              <w:t xml:space="preserve">Guidelines for writing Learning Outcomes </w:t>
            </w:r>
          </w:p>
        </w:tc>
      </w:tr>
      <w:tr w:rsidR="00187462" w:rsidRPr="00187462" w14:paraId="60C5F1DD" w14:textId="77777777" w:rsidTr="00E30CBA">
        <w:tc>
          <w:tcPr>
            <w:tcW w:w="8472" w:type="dxa"/>
            <w:gridSpan w:val="2"/>
          </w:tcPr>
          <w:p w14:paraId="4A5BA364" w14:textId="77777777" w:rsidR="00C7076E" w:rsidRPr="00187462" w:rsidRDefault="00C7076E" w:rsidP="00C7076E">
            <w:pPr>
              <w:widowControl w:val="0"/>
              <w:autoSpaceDE w:val="0"/>
              <w:autoSpaceDN w:val="0"/>
              <w:adjustRightInd w:val="0"/>
              <w:rPr>
                <w:rFonts w:asciiTheme="minorHAnsi" w:eastAsia="Calibri" w:hAnsiTheme="minorHAnsi"/>
                <w:b/>
                <w:sz w:val="18"/>
                <w:szCs w:val="18"/>
              </w:rPr>
            </w:pPr>
            <w:r w:rsidRPr="00187462">
              <w:rPr>
                <w:rFonts w:asciiTheme="minorHAnsi" w:eastAsia="Calibri" w:hAnsiTheme="minorHAnsi"/>
                <w:b/>
                <w:sz w:val="18"/>
                <w:szCs w:val="18"/>
              </w:rPr>
              <w:t>On successful completion of this modules, students should be able to:</w:t>
            </w:r>
          </w:p>
          <w:p w14:paraId="389807B3" w14:textId="77777777" w:rsidR="00C7076E" w:rsidRPr="00187462" w:rsidRDefault="00C7076E" w:rsidP="00C7076E">
            <w:pPr>
              <w:widowControl w:val="0"/>
              <w:autoSpaceDE w:val="0"/>
              <w:autoSpaceDN w:val="0"/>
              <w:adjustRightInd w:val="0"/>
              <w:rPr>
                <w:rFonts w:asciiTheme="minorHAnsi" w:eastAsia="Calibri" w:hAnsiTheme="minorHAnsi"/>
                <w:b/>
                <w:sz w:val="18"/>
                <w:szCs w:val="18"/>
              </w:rPr>
            </w:pPr>
            <w:r w:rsidRPr="00187462">
              <w:rPr>
                <w:rFonts w:asciiTheme="minorHAnsi" w:eastAsia="Calibri" w:hAnsiTheme="minorHAnsi"/>
                <w:b/>
                <w:sz w:val="18"/>
                <w:szCs w:val="18"/>
              </w:rPr>
              <w:t>-recognize the minimal structural elements of the grammatical system language, the minimal units that construct this system in all levels of linguistic description.</w:t>
            </w:r>
          </w:p>
          <w:p w14:paraId="3B6C25BC" w14:textId="77777777" w:rsidR="00C7076E" w:rsidRPr="00187462" w:rsidRDefault="00C7076E" w:rsidP="00C7076E">
            <w:pPr>
              <w:widowControl w:val="0"/>
              <w:autoSpaceDE w:val="0"/>
              <w:autoSpaceDN w:val="0"/>
              <w:adjustRightInd w:val="0"/>
              <w:rPr>
                <w:rFonts w:asciiTheme="minorHAnsi" w:eastAsia="Calibri" w:hAnsiTheme="minorHAnsi"/>
                <w:b/>
                <w:sz w:val="18"/>
                <w:szCs w:val="18"/>
              </w:rPr>
            </w:pPr>
            <w:r w:rsidRPr="00187462">
              <w:rPr>
                <w:rFonts w:asciiTheme="minorHAnsi" w:eastAsia="Calibri" w:hAnsiTheme="minorHAnsi"/>
                <w:b/>
                <w:sz w:val="18"/>
                <w:szCs w:val="18"/>
              </w:rPr>
              <w:t>- distinguish the role of linguistic units as inherent parts of the language system as well as the relationships of these elements</w:t>
            </w:r>
          </w:p>
          <w:p w14:paraId="3EF0709E" w14:textId="77777777" w:rsidR="00C7076E" w:rsidRPr="00187462" w:rsidRDefault="00C7076E" w:rsidP="00C7076E">
            <w:pPr>
              <w:widowControl w:val="0"/>
              <w:autoSpaceDE w:val="0"/>
              <w:autoSpaceDN w:val="0"/>
              <w:adjustRightInd w:val="0"/>
              <w:rPr>
                <w:rFonts w:asciiTheme="minorHAnsi" w:eastAsia="Calibri" w:hAnsiTheme="minorHAnsi"/>
                <w:b/>
                <w:sz w:val="18"/>
                <w:szCs w:val="18"/>
              </w:rPr>
            </w:pPr>
            <w:r w:rsidRPr="00187462">
              <w:rPr>
                <w:rFonts w:asciiTheme="minorHAnsi" w:eastAsia="Calibri" w:hAnsiTheme="minorHAnsi"/>
                <w:b/>
                <w:sz w:val="18"/>
                <w:szCs w:val="18"/>
              </w:rPr>
              <w:t xml:space="preserve">-use the methodological tools of linguistics in studying phenomena of his/her language </w:t>
            </w:r>
          </w:p>
          <w:p w14:paraId="291D36A4" w14:textId="77777777" w:rsidR="00CC1EC5" w:rsidRPr="00187462" w:rsidRDefault="00C7076E" w:rsidP="00C7076E">
            <w:pPr>
              <w:widowControl w:val="0"/>
              <w:autoSpaceDE w:val="0"/>
              <w:autoSpaceDN w:val="0"/>
              <w:adjustRightInd w:val="0"/>
              <w:rPr>
                <w:rFonts w:asciiTheme="minorHAnsi" w:eastAsia="Calibri" w:hAnsiTheme="minorHAnsi"/>
                <w:b/>
                <w:sz w:val="18"/>
                <w:szCs w:val="18"/>
              </w:rPr>
            </w:pPr>
            <w:r w:rsidRPr="00187462">
              <w:rPr>
                <w:rFonts w:asciiTheme="minorHAnsi" w:eastAsia="Calibri" w:hAnsiTheme="minorHAnsi"/>
                <w:b/>
                <w:sz w:val="18"/>
                <w:szCs w:val="18"/>
              </w:rPr>
              <w:t>-compare the proposals put forth in the linguistic literature with respect to the description of some linguistic phenomenon discuss their differences.</w:t>
            </w:r>
          </w:p>
        </w:tc>
      </w:tr>
      <w:tr w:rsidR="00187462" w:rsidRPr="00187462" w14:paraId="3FCB762B" w14:textId="77777777"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24DCA5A5" w14:textId="77777777" w:rsidR="00CC1EC5" w:rsidRPr="00187462" w:rsidRDefault="00CC1EC5" w:rsidP="00E30CBA">
            <w:pPr>
              <w:rPr>
                <w:rFonts w:asciiTheme="minorHAnsi" w:hAnsiTheme="minorHAnsi" w:cs="Arial"/>
                <w:b/>
                <w:sz w:val="18"/>
                <w:szCs w:val="18"/>
                <w:lang w:val="en-GB"/>
              </w:rPr>
            </w:pPr>
            <w:r w:rsidRPr="00187462">
              <w:rPr>
                <w:rFonts w:asciiTheme="minorHAnsi" w:hAnsiTheme="minorHAnsi" w:cs="Arial"/>
                <w:b/>
                <w:sz w:val="18"/>
                <w:szCs w:val="18"/>
                <w:lang w:val="en-GB"/>
              </w:rPr>
              <w:t xml:space="preserve">General Competences </w:t>
            </w:r>
          </w:p>
        </w:tc>
      </w:tr>
      <w:tr w:rsidR="00187462" w:rsidRPr="00187462" w14:paraId="273CCD3A" w14:textId="77777777" w:rsidTr="00E30CBA">
        <w:tc>
          <w:tcPr>
            <w:tcW w:w="8472" w:type="dxa"/>
            <w:gridSpan w:val="2"/>
            <w:tcBorders>
              <w:top w:val="nil"/>
              <w:bottom w:val="nil"/>
            </w:tcBorders>
            <w:shd w:val="clear" w:color="auto" w:fill="D0CECE" w:themeFill="background2" w:themeFillShade="E6"/>
          </w:tcPr>
          <w:p w14:paraId="7B81378B" w14:textId="77777777" w:rsidR="00CC1EC5" w:rsidRPr="00187462" w:rsidRDefault="00CC1EC5" w:rsidP="00E30CBA">
            <w:pPr>
              <w:widowControl w:val="0"/>
              <w:autoSpaceDE w:val="0"/>
              <w:autoSpaceDN w:val="0"/>
              <w:adjustRightInd w:val="0"/>
              <w:spacing w:after="60"/>
              <w:rPr>
                <w:rFonts w:asciiTheme="minorHAnsi" w:hAnsiTheme="minorHAnsi" w:cs="Arial"/>
                <w:i/>
                <w:sz w:val="18"/>
                <w:szCs w:val="18"/>
                <w:lang w:val="en-GB"/>
              </w:rPr>
            </w:pPr>
            <w:r w:rsidRPr="00187462">
              <w:rPr>
                <w:rFonts w:asciiTheme="minorHAnsi" w:hAnsiTheme="minorHAnsi" w:cs="Arial"/>
                <w:i/>
                <w:sz w:val="18"/>
                <w:szCs w:val="18"/>
                <w:lang w:val="en-GB"/>
              </w:rPr>
              <w:t>Taking into consideration the general competences that the degree-holder must acquire (as these appear in the Diploma Supplement and appear below), at which of the following does the course aim?</w:t>
            </w:r>
          </w:p>
        </w:tc>
      </w:tr>
      <w:tr w:rsidR="00187462" w:rsidRPr="00187462" w14:paraId="597F6A32" w14:textId="77777777"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6299FC1D" w14:textId="77777777" w:rsidR="00CC1EC5" w:rsidRPr="00187462" w:rsidRDefault="00CC1EC5" w:rsidP="00E30CBA">
            <w:pPr>
              <w:widowControl w:val="0"/>
              <w:autoSpaceDE w:val="0"/>
              <w:autoSpaceDN w:val="0"/>
              <w:adjustRightInd w:val="0"/>
              <w:rPr>
                <w:rFonts w:asciiTheme="minorHAnsi" w:hAnsiTheme="minorHAnsi" w:cs="Arial"/>
                <w:i/>
                <w:sz w:val="18"/>
                <w:szCs w:val="18"/>
                <w:lang w:val="en-GB"/>
              </w:rPr>
            </w:pPr>
            <w:r w:rsidRPr="00187462">
              <w:rPr>
                <w:rFonts w:asciiTheme="minorHAnsi" w:hAnsiTheme="minorHAnsi" w:cs="Arial"/>
                <w:i/>
                <w:sz w:val="18"/>
                <w:szCs w:val="18"/>
                <w:lang w:val="en-GB"/>
              </w:rPr>
              <w:t xml:space="preserve">Search for, analysis and synthesis of data and information, with the use of the necessary technology </w:t>
            </w:r>
          </w:p>
          <w:p w14:paraId="4869E0C4" w14:textId="77777777" w:rsidR="00CC1EC5" w:rsidRPr="00187462" w:rsidRDefault="00CC1EC5" w:rsidP="00E30CBA">
            <w:pPr>
              <w:widowControl w:val="0"/>
              <w:autoSpaceDE w:val="0"/>
              <w:autoSpaceDN w:val="0"/>
              <w:adjustRightInd w:val="0"/>
              <w:rPr>
                <w:rFonts w:asciiTheme="minorHAnsi" w:hAnsiTheme="minorHAnsi" w:cs="Arial"/>
                <w:i/>
                <w:sz w:val="18"/>
                <w:szCs w:val="18"/>
                <w:lang w:val="en-GB"/>
              </w:rPr>
            </w:pPr>
            <w:r w:rsidRPr="00187462">
              <w:rPr>
                <w:rFonts w:asciiTheme="minorHAnsi" w:hAnsiTheme="minorHAnsi" w:cs="Arial"/>
                <w:i/>
                <w:sz w:val="18"/>
                <w:szCs w:val="18"/>
                <w:lang w:val="en-GB"/>
              </w:rPr>
              <w:t xml:space="preserve">Adapting to new situations </w:t>
            </w:r>
          </w:p>
          <w:p w14:paraId="20E09F30" w14:textId="77777777" w:rsidR="00CC1EC5" w:rsidRPr="00187462" w:rsidRDefault="00CC1EC5" w:rsidP="00E30CBA">
            <w:pPr>
              <w:widowControl w:val="0"/>
              <w:autoSpaceDE w:val="0"/>
              <w:autoSpaceDN w:val="0"/>
              <w:adjustRightInd w:val="0"/>
              <w:rPr>
                <w:rFonts w:asciiTheme="minorHAnsi" w:hAnsiTheme="minorHAnsi" w:cs="Arial"/>
                <w:i/>
                <w:sz w:val="18"/>
                <w:szCs w:val="18"/>
                <w:lang w:val="en-GB"/>
              </w:rPr>
            </w:pPr>
            <w:r w:rsidRPr="00187462">
              <w:rPr>
                <w:rFonts w:asciiTheme="minorHAnsi" w:hAnsiTheme="minorHAnsi" w:cs="Arial"/>
                <w:i/>
                <w:sz w:val="18"/>
                <w:szCs w:val="18"/>
                <w:lang w:val="en-GB"/>
              </w:rPr>
              <w:t xml:space="preserve">Decision-making </w:t>
            </w:r>
          </w:p>
          <w:p w14:paraId="6447C210" w14:textId="77777777" w:rsidR="00CC1EC5" w:rsidRPr="00187462" w:rsidRDefault="00CC1EC5" w:rsidP="00E30CBA">
            <w:pPr>
              <w:widowControl w:val="0"/>
              <w:autoSpaceDE w:val="0"/>
              <w:autoSpaceDN w:val="0"/>
              <w:adjustRightInd w:val="0"/>
              <w:rPr>
                <w:rFonts w:asciiTheme="minorHAnsi" w:hAnsiTheme="minorHAnsi" w:cs="Arial"/>
                <w:i/>
                <w:sz w:val="18"/>
                <w:szCs w:val="18"/>
                <w:lang w:val="en-GB"/>
              </w:rPr>
            </w:pPr>
            <w:r w:rsidRPr="00187462">
              <w:rPr>
                <w:rFonts w:asciiTheme="minorHAnsi" w:hAnsiTheme="minorHAnsi" w:cs="Arial"/>
                <w:i/>
                <w:sz w:val="18"/>
                <w:szCs w:val="18"/>
                <w:lang w:val="en-GB"/>
              </w:rPr>
              <w:t xml:space="preserve">Working independently </w:t>
            </w:r>
          </w:p>
          <w:p w14:paraId="2FECC08C" w14:textId="77777777" w:rsidR="00CC1EC5" w:rsidRPr="00187462" w:rsidRDefault="00CC1EC5" w:rsidP="00E30CBA">
            <w:pPr>
              <w:widowControl w:val="0"/>
              <w:autoSpaceDE w:val="0"/>
              <w:autoSpaceDN w:val="0"/>
              <w:adjustRightInd w:val="0"/>
              <w:rPr>
                <w:rFonts w:asciiTheme="minorHAnsi" w:hAnsiTheme="minorHAnsi" w:cs="Arial"/>
                <w:i/>
                <w:sz w:val="18"/>
                <w:szCs w:val="18"/>
                <w:lang w:val="en-GB"/>
              </w:rPr>
            </w:pPr>
            <w:r w:rsidRPr="00187462">
              <w:rPr>
                <w:rFonts w:asciiTheme="minorHAnsi" w:hAnsiTheme="minorHAnsi" w:cs="Arial"/>
                <w:i/>
                <w:sz w:val="18"/>
                <w:szCs w:val="18"/>
                <w:lang w:val="en-GB"/>
              </w:rPr>
              <w:t>Team work</w:t>
            </w:r>
          </w:p>
          <w:p w14:paraId="28A38172" w14:textId="77777777" w:rsidR="00CC1EC5" w:rsidRPr="00187462" w:rsidRDefault="00CC1EC5" w:rsidP="00E30CBA">
            <w:pPr>
              <w:widowControl w:val="0"/>
              <w:autoSpaceDE w:val="0"/>
              <w:autoSpaceDN w:val="0"/>
              <w:adjustRightInd w:val="0"/>
              <w:rPr>
                <w:rFonts w:asciiTheme="minorHAnsi" w:hAnsiTheme="minorHAnsi" w:cs="Arial"/>
                <w:i/>
                <w:sz w:val="18"/>
                <w:szCs w:val="18"/>
                <w:lang w:val="en-GB"/>
              </w:rPr>
            </w:pPr>
            <w:r w:rsidRPr="00187462">
              <w:rPr>
                <w:rFonts w:asciiTheme="minorHAnsi" w:hAnsiTheme="minorHAnsi" w:cs="Arial"/>
                <w:i/>
                <w:sz w:val="18"/>
                <w:szCs w:val="18"/>
                <w:lang w:val="en-GB"/>
              </w:rPr>
              <w:lastRenderedPageBreak/>
              <w:t xml:space="preserve">Working in an international environment </w:t>
            </w:r>
          </w:p>
          <w:p w14:paraId="23A9A9F0" w14:textId="77777777" w:rsidR="00CC1EC5" w:rsidRPr="00187462" w:rsidRDefault="00CC1EC5" w:rsidP="00E30CBA">
            <w:pPr>
              <w:widowControl w:val="0"/>
              <w:autoSpaceDE w:val="0"/>
              <w:autoSpaceDN w:val="0"/>
              <w:adjustRightInd w:val="0"/>
              <w:rPr>
                <w:rFonts w:asciiTheme="minorHAnsi" w:hAnsiTheme="minorHAnsi" w:cs="Arial"/>
                <w:i/>
                <w:sz w:val="18"/>
                <w:szCs w:val="18"/>
                <w:lang w:val="en-GB"/>
              </w:rPr>
            </w:pPr>
            <w:r w:rsidRPr="00187462">
              <w:rPr>
                <w:rFonts w:asciiTheme="minorHAnsi" w:hAnsiTheme="minorHAnsi" w:cs="Arial"/>
                <w:i/>
                <w:sz w:val="18"/>
                <w:szCs w:val="18"/>
                <w:lang w:val="en-GB"/>
              </w:rPr>
              <w:t xml:space="preserve">Working in an interdisciplinary environment </w:t>
            </w:r>
          </w:p>
          <w:p w14:paraId="3EE92684" w14:textId="77777777" w:rsidR="00CC1EC5" w:rsidRPr="00187462" w:rsidRDefault="00CC1EC5" w:rsidP="00E30CBA">
            <w:pPr>
              <w:widowControl w:val="0"/>
              <w:autoSpaceDE w:val="0"/>
              <w:autoSpaceDN w:val="0"/>
              <w:adjustRightInd w:val="0"/>
              <w:rPr>
                <w:rFonts w:asciiTheme="minorHAnsi" w:hAnsiTheme="minorHAnsi" w:cs="Arial"/>
                <w:i/>
                <w:sz w:val="18"/>
                <w:szCs w:val="18"/>
                <w:lang w:val="en-GB"/>
              </w:rPr>
            </w:pPr>
            <w:r w:rsidRPr="00187462">
              <w:rPr>
                <w:rFonts w:asciiTheme="minorHAnsi" w:hAnsiTheme="minorHAnsi" w:cs="Arial"/>
                <w:i/>
                <w:sz w:val="18"/>
                <w:szCs w:val="18"/>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117776FD" w14:textId="77777777" w:rsidR="00CC1EC5" w:rsidRPr="00187462" w:rsidRDefault="00CC1EC5" w:rsidP="00E30CBA">
            <w:pPr>
              <w:widowControl w:val="0"/>
              <w:autoSpaceDE w:val="0"/>
              <w:autoSpaceDN w:val="0"/>
              <w:adjustRightInd w:val="0"/>
              <w:rPr>
                <w:rFonts w:asciiTheme="minorHAnsi" w:hAnsiTheme="minorHAnsi" w:cs="Arial"/>
                <w:i/>
                <w:sz w:val="18"/>
                <w:szCs w:val="18"/>
                <w:lang w:val="en-GB"/>
              </w:rPr>
            </w:pPr>
            <w:r w:rsidRPr="00187462">
              <w:rPr>
                <w:rFonts w:asciiTheme="minorHAnsi" w:hAnsiTheme="minorHAnsi" w:cs="Arial"/>
                <w:i/>
                <w:sz w:val="18"/>
                <w:szCs w:val="18"/>
                <w:lang w:val="en-GB"/>
              </w:rPr>
              <w:lastRenderedPageBreak/>
              <w:t xml:space="preserve">Project planning and management </w:t>
            </w:r>
          </w:p>
          <w:p w14:paraId="2F1C8401" w14:textId="77777777" w:rsidR="00CC1EC5" w:rsidRPr="00187462" w:rsidRDefault="00CC1EC5" w:rsidP="00E30CBA">
            <w:pPr>
              <w:widowControl w:val="0"/>
              <w:autoSpaceDE w:val="0"/>
              <w:autoSpaceDN w:val="0"/>
              <w:adjustRightInd w:val="0"/>
              <w:rPr>
                <w:rFonts w:asciiTheme="minorHAnsi" w:hAnsiTheme="minorHAnsi" w:cs="Arial"/>
                <w:i/>
                <w:sz w:val="18"/>
                <w:szCs w:val="18"/>
                <w:lang w:val="en-GB"/>
              </w:rPr>
            </w:pPr>
            <w:r w:rsidRPr="00187462">
              <w:rPr>
                <w:rFonts w:asciiTheme="minorHAnsi" w:hAnsiTheme="minorHAnsi" w:cs="Arial"/>
                <w:i/>
                <w:sz w:val="18"/>
                <w:szCs w:val="18"/>
                <w:lang w:val="en-GB"/>
              </w:rPr>
              <w:t xml:space="preserve">Respect for difference and multiculturalism </w:t>
            </w:r>
          </w:p>
          <w:p w14:paraId="7400E7C3" w14:textId="77777777" w:rsidR="00CC1EC5" w:rsidRPr="00187462" w:rsidRDefault="00CC1EC5" w:rsidP="00E30CBA">
            <w:pPr>
              <w:widowControl w:val="0"/>
              <w:autoSpaceDE w:val="0"/>
              <w:autoSpaceDN w:val="0"/>
              <w:adjustRightInd w:val="0"/>
              <w:rPr>
                <w:rFonts w:asciiTheme="minorHAnsi" w:hAnsiTheme="minorHAnsi" w:cs="Arial"/>
                <w:i/>
                <w:sz w:val="18"/>
                <w:szCs w:val="18"/>
                <w:lang w:val="en-GB"/>
              </w:rPr>
            </w:pPr>
            <w:r w:rsidRPr="00187462">
              <w:rPr>
                <w:rFonts w:asciiTheme="minorHAnsi" w:hAnsiTheme="minorHAnsi" w:cs="Arial"/>
                <w:i/>
                <w:sz w:val="18"/>
                <w:szCs w:val="18"/>
                <w:lang w:val="en-GB"/>
              </w:rPr>
              <w:t xml:space="preserve">Respect for the natural environment </w:t>
            </w:r>
          </w:p>
          <w:p w14:paraId="61C81607" w14:textId="77777777" w:rsidR="00CC1EC5" w:rsidRPr="00187462" w:rsidRDefault="00CC1EC5" w:rsidP="00E30CBA">
            <w:pPr>
              <w:widowControl w:val="0"/>
              <w:autoSpaceDE w:val="0"/>
              <w:autoSpaceDN w:val="0"/>
              <w:adjustRightInd w:val="0"/>
              <w:rPr>
                <w:rFonts w:asciiTheme="minorHAnsi" w:hAnsiTheme="minorHAnsi" w:cs="Arial"/>
                <w:i/>
                <w:sz w:val="18"/>
                <w:szCs w:val="18"/>
                <w:lang w:val="en-GB"/>
              </w:rPr>
            </w:pPr>
            <w:r w:rsidRPr="00187462">
              <w:rPr>
                <w:rFonts w:asciiTheme="minorHAnsi" w:hAnsiTheme="minorHAnsi" w:cs="Arial"/>
                <w:i/>
                <w:sz w:val="18"/>
                <w:szCs w:val="18"/>
                <w:lang w:val="en-GB"/>
              </w:rPr>
              <w:t xml:space="preserve">Showing social, professional and ethical responsibility and sensitivity to gender issues </w:t>
            </w:r>
          </w:p>
          <w:p w14:paraId="540203DA" w14:textId="77777777" w:rsidR="00CC1EC5" w:rsidRPr="00187462" w:rsidRDefault="00CC1EC5" w:rsidP="00E30CBA">
            <w:pPr>
              <w:widowControl w:val="0"/>
              <w:autoSpaceDE w:val="0"/>
              <w:autoSpaceDN w:val="0"/>
              <w:adjustRightInd w:val="0"/>
              <w:rPr>
                <w:rFonts w:asciiTheme="minorHAnsi" w:hAnsiTheme="minorHAnsi" w:cs="Arial"/>
                <w:i/>
                <w:sz w:val="18"/>
                <w:szCs w:val="18"/>
                <w:lang w:val="en-GB"/>
              </w:rPr>
            </w:pPr>
            <w:r w:rsidRPr="00187462">
              <w:rPr>
                <w:rFonts w:asciiTheme="minorHAnsi" w:hAnsiTheme="minorHAnsi" w:cs="Arial"/>
                <w:i/>
                <w:sz w:val="18"/>
                <w:szCs w:val="18"/>
                <w:lang w:val="en-GB"/>
              </w:rPr>
              <w:t xml:space="preserve">Criticism and self-criticism </w:t>
            </w:r>
          </w:p>
          <w:p w14:paraId="6C5A9EF4" w14:textId="77777777" w:rsidR="00CC1EC5" w:rsidRPr="00187462" w:rsidRDefault="00CC1EC5" w:rsidP="00E30CBA">
            <w:pPr>
              <w:rPr>
                <w:rFonts w:asciiTheme="minorHAnsi" w:hAnsiTheme="minorHAnsi" w:cs="Arial"/>
                <w:i/>
                <w:sz w:val="18"/>
                <w:szCs w:val="18"/>
                <w:lang w:val="en-GB"/>
              </w:rPr>
            </w:pPr>
            <w:r w:rsidRPr="00187462">
              <w:rPr>
                <w:rFonts w:asciiTheme="minorHAnsi" w:hAnsiTheme="minorHAnsi" w:cs="Arial"/>
                <w:i/>
                <w:sz w:val="18"/>
                <w:szCs w:val="18"/>
                <w:lang w:val="en-GB"/>
              </w:rPr>
              <w:t>Production of free, creative and inductive thinking</w:t>
            </w:r>
          </w:p>
          <w:p w14:paraId="6B90F1E5" w14:textId="77777777" w:rsidR="00CC1EC5" w:rsidRPr="00187462" w:rsidRDefault="00CC1EC5" w:rsidP="00E30CBA">
            <w:pPr>
              <w:rPr>
                <w:rFonts w:asciiTheme="minorHAnsi" w:hAnsiTheme="minorHAnsi" w:cs="Arial"/>
                <w:i/>
                <w:sz w:val="18"/>
                <w:szCs w:val="18"/>
                <w:lang w:val="en-GB"/>
              </w:rPr>
            </w:pPr>
            <w:r w:rsidRPr="00187462">
              <w:rPr>
                <w:rFonts w:asciiTheme="minorHAnsi" w:hAnsiTheme="minorHAnsi" w:cs="Arial"/>
                <w:i/>
                <w:sz w:val="18"/>
                <w:szCs w:val="18"/>
                <w:lang w:val="en-GB"/>
              </w:rPr>
              <w:lastRenderedPageBreak/>
              <w:t>……</w:t>
            </w:r>
          </w:p>
          <w:p w14:paraId="329CD6C1" w14:textId="77777777" w:rsidR="00CC1EC5" w:rsidRPr="00187462" w:rsidRDefault="00CC1EC5" w:rsidP="00E30CBA">
            <w:pPr>
              <w:rPr>
                <w:rFonts w:asciiTheme="minorHAnsi" w:hAnsiTheme="minorHAnsi" w:cs="Arial"/>
                <w:i/>
                <w:sz w:val="18"/>
                <w:szCs w:val="18"/>
                <w:lang w:val="en-GB"/>
              </w:rPr>
            </w:pPr>
            <w:r w:rsidRPr="00187462">
              <w:rPr>
                <w:rFonts w:asciiTheme="minorHAnsi" w:hAnsiTheme="minorHAnsi" w:cs="Arial"/>
                <w:i/>
                <w:sz w:val="18"/>
                <w:szCs w:val="18"/>
                <w:lang w:val="en-GB"/>
              </w:rPr>
              <w:t>Others…</w:t>
            </w:r>
          </w:p>
          <w:p w14:paraId="45E767A1" w14:textId="77777777" w:rsidR="00CC1EC5" w:rsidRPr="00187462" w:rsidRDefault="00CC1EC5" w:rsidP="00E30CBA">
            <w:pPr>
              <w:rPr>
                <w:rFonts w:asciiTheme="minorHAnsi" w:hAnsiTheme="minorHAnsi" w:cs="Arial"/>
                <w:b/>
                <w:sz w:val="18"/>
                <w:szCs w:val="18"/>
                <w:lang w:val="en-GB"/>
              </w:rPr>
            </w:pPr>
            <w:r w:rsidRPr="00187462">
              <w:rPr>
                <w:rFonts w:asciiTheme="minorHAnsi" w:hAnsiTheme="minorHAnsi" w:cs="Arial"/>
                <w:i/>
                <w:sz w:val="18"/>
                <w:szCs w:val="18"/>
                <w:lang w:val="en-GB"/>
              </w:rPr>
              <w:t>…….</w:t>
            </w:r>
          </w:p>
        </w:tc>
      </w:tr>
      <w:tr w:rsidR="00187462" w:rsidRPr="00187462" w14:paraId="4080F77D" w14:textId="77777777" w:rsidTr="00E30CBA">
        <w:tc>
          <w:tcPr>
            <w:tcW w:w="8472" w:type="dxa"/>
            <w:gridSpan w:val="2"/>
            <w:tcBorders>
              <w:bottom w:val="single" w:sz="4" w:space="0" w:color="auto"/>
            </w:tcBorders>
          </w:tcPr>
          <w:p w14:paraId="0819F0C9" w14:textId="77777777" w:rsidR="0000585B" w:rsidRPr="00187462" w:rsidRDefault="0000585B" w:rsidP="0000585B">
            <w:pPr>
              <w:widowControl w:val="0"/>
              <w:autoSpaceDE w:val="0"/>
              <w:autoSpaceDN w:val="0"/>
              <w:adjustRightInd w:val="0"/>
              <w:rPr>
                <w:rFonts w:asciiTheme="minorHAnsi" w:eastAsia="Calibri" w:hAnsiTheme="minorHAnsi"/>
                <w:sz w:val="18"/>
                <w:szCs w:val="18"/>
              </w:rPr>
            </w:pPr>
            <w:r w:rsidRPr="00187462">
              <w:rPr>
                <w:rFonts w:asciiTheme="minorHAnsi" w:eastAsia="Calibri" w:hAnsiTheme="minorHAnsi"/>
                <w:sz w:val="18"/>
                <w:szCs w:val="18"/>
              </w:rPr>
              <w:lastRenderedPageBreak/>
              <w:t xml:space="preserve">Search for, analysis and synthesis of data and information, with the use of the necessary technology </w:t>
            </w:r>
          </w:p>
          <w:p w14:paraId="663702B8" w14:textId="77777777" w:rsidR="0000585B" w:rsidRPr="00187462" w:rsidRDefault="0000585B" w:rsidP="0000585B">
            <w:pPr>
              <w:widowControl w:val="0"/>
              <w:autoSpaceDE w:val="0"/>
              <w:autoSpaceDN w:val="0"/>
              <w:adjustRightInd w:val="0"/>
              <w:rPr>
                <w:rFonts w:asciiTheme="minorHAnsi" w:eastAsia="Calibri" w:hAnsiTheme="minorHAnsi"/>
                <w:sz w:val="18"/>
                <w:szCs w:val="18"/>
              </w:rPr>
            </w:pPr>
            <w:r w:rsidRPr="00187462">
              <w:rPr>
                <w:rFonts w:asciiTheme="minorHAnsi" w:eastAsia="Calibri" w:hAnsiTheme="minorHAnsi"/>
                <w:sz w:val="18"/>
                <w:szCs w:val="18"/>
              </w:rPr>
              <w:t xml:space="preserve">Adapting to new situations </w:t>
            </w:r>
          </w:p>
          <w:p w14:paraId="6770336B" w14:textId="77777777" w:rsidR="006A5903" w:rsidRPr="00187462" w:rsidRDefault="0000585B" w:rsidP="0000585B">
            <w:pPr>
              <w:widowControl w:val="0"/>
              <w:autoSpaceDE w:val="0"/>
              <w:autoSpaceDN w:val="0"/>
              <w:adjustRightInd w:val="0"/>
              <w:rPr>
                <w:rFonts w:asciiTheme="minorHAnsi" w:eastAsia="Calibri" w:hAnsiTheme="minorHAnsi"/>
                <w:sz w:val="18"/>
                <w:szCs w:val="18"/>
              </w:rPr>
            </w:pPr>
            <w:r w:rsidRPr="00187462">
              <w:rPr>
                <w:rFonts w:asciiTheme="minorHAnsi" w:eastAsia="Calibri" w:hAnsiTheme="minorHAnsi"/>
                <w:sz w:val="18"/>
                <w:szCs w:val="18"/>
              </w:rPr>
              <w:t>Decision-making</w:t>
            </w:r>
          </w:p>
          <w:p w14:paraId="56718342" w14:textId="77777777" w:rsidR="0000585B" w:rsidRPr="00187462" w:rsidRDefault="0000585B" w:rsidP="0000585B">
            <w:pPr>
              <w:widowControl w:val="0"/>
              <w:autoSpaceDE w:val="0"/>
              <w:autoSpaceDN w:val="0"/>
              <w:adjustRightInd w:val="0"/>
              <w:rPr>
                <w:rFonts w:asciiTheme="minorHAnsi" w:eastAsia="Calibri" w:hAnsiTheme="minorHAnsi"/>
                <w:sz w:val="18"/>
                <w:szCs w:val="18"/>
              </w:rPr>
            </w:pPr>
            <w:r w:rsidRPr="00187462">
              <w:rPr>
                <w:rFonts w:asciiTheme="minorHAnsi" w:eastAsia="Calibri" w:hAnsiTheme="minorHAnsi"/>
                <w:sz w:val="18"/>
                <w:szCs w:val="18"/>
              </w:rPr>
              <w:t>Working independently</w:t>
            </w:r>
          </w:p>
          <w:p w14:paraId="5BC570B0" w14:textId="77777777" w:rsidR="00CC1EC5" w:rsidRPr="00187462" w:rsidRDefault="0000585B" w:rsidP="0000585B">
            <w:pPr>
              <w:widowControl w:val="0"/>
              <w:autoSpaceDE w:val="0"/>
              <w:autoSpaceDN w:val="0"/>
              <w:adjustRightInd w:val="0"/>
              <w:rPr>
                <w:rFonts w:asciiTheme="minorHAnsi" w:eastAsia="Calibri" w:hAnsiTheme="minorHAnsi"/>
                <w:sz w:val="18"/>
                <w:szCs w:val="18"/>
              </w:rPr>
            </w:pPr>
            <w:r w:rsidRPr="00187462">
              <w:rPr>
                <w:rFonts w:asciiTheme="minorHAnsi" w:eastAsia="Calibri" w:hAnsiTheme="minorHAnsi"/>
                <w:sz w:val="18"/>
                <w:szCs w:val="18"/>
              </w:rPr>
              <w:t>Production of free, creative and inductive thinking</w:t>
            </w:r>
          </w:p>
        </w:tc>
      </w:tr>
    </w:tbl>
    <w:p w14:paraId="2EA3514D" w14:textId="77777777" w:rsidR="00CC1EC5" w:rsidRPr="00187462"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187462">
        <w:rPr>
          <w:rFonts w:asciiTheme="minorHAnsi" w:hAnsiTheme="minorHAnsi" w:cs="Arial"/>
          <w:b/>
          <w:sz w:val="18"/>
          <w:szCs w:val="18"/>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187462" w14:paraId="2DE79998" w14:textId="77777777" w:rsidTr="00E30CBA">
        <w:tc>
          <w:tcPr>
            <w:tcW w:w="8472" w:type="dxa"/>
          </w:tcPr>
          <w:p w14:paraId="4A72B71C" w14:textId="77777777" w:rsidR="00CC1EC5" w:rsidRPr="00187462" w:rsidRDefault="00C7076E" w:rsidP="0000585B">
            <w:pPr>
              <w:rPr>
                <w:rFonts w:asciiTheme="minorHAnsi" w:eastAsia="Calibri" w:hAnsiTheme="minorHAnsi"/>
                <w:iCs/>
                <w:sz w:val="18"/>
                <w:szCs w:val="18"/>
              </w:rPr>
            </w:pPr>
            <w:r w:rsidRPr="00187462">
              <w:rPr>
                <w:rFonts w:asciiTheme="minorHAnsi" w:eastAsia="Calibri" w:hAnsiTheme="minorHAnsi"/>
                <w:iCs/>
                <w:sz w:val="18"/>
                <w:szCs w:val="18"/>
              </w:rPr>
              <w:t>The aim of this introductory module is to acquaint the student with some of the most important theoretical concepts and empirical outcomes of modern linguistics. We examine topics such as: the relationship between language and speech, the general characteristics of language, the position of linguistics within the other sciences, the biological nature of language. Finally, we are introducing the basic characteristics of the levels of linguistic analysis (Phonetics-Phonology, Morphology, Syntax, Semantics, Pragmatics).</w:t>
            </w:r>
          </w:p>
        </w:tc>
      </w:tr>
    </w:tbl>
    <w:p w14:paraId="28FC2FB1" w14:textId="77777777" w:rsidR="00C36535" w:rsidRPr="00187462" w:rsidRDefault="00C36535" w:rsidP="00C36535">
      <w:pPr>
        <w:widowControl w:val="0"/>
        <w:autoSpaceDE w:val="0"/>
        <w:autoSpaceDN w:val="0"/>
        <w:adjustRightInd w:val="0"/>
        <w:spacing w:before="120" w:after="200" w:line="276" w:lineRule="auto"/>
        <w:rPr>
          <w:rFonts w:asciiTheme="minorHAnsi" w:hAnsiTheme="minorHAnsi" w:cs="Arial"/>
          <w:b/>
          <w:sz w:val="18"/>
          <w:szCs w:val="18"/>
          <w:lang w:val="en-GB"/>
        </w:rPr>
      </w:pPr>
    </w:p>
    <w:p w14:paraId="6DBE5A1C" w14:textId="77777777" w:rsidR="00CC1EC5" w:rsidRPr="00187462" w:rsidRDefault="00C36535" w:rsidP="001A7AFC">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187462">
        <w:rPr>
          <w:rFonts w:asciiTheme="minorHAnsi" w:hAnsiTheme="minorHAnsi" w:cs="Arial"/>
          <w:b/>
          <w:sz w:val="18"/>
          <w:szCs w:val="18"/>
          <w:lang w:val="en-GB"/>
        </w:rPr>
        <w:br w:type="page"/>
      </w:r>
      <w:r w:rsidR="00CC1EC5" w:rsidRPr="00187462">
        <w:rPr>
          <w:rFonts w:asciiTheme="minorHAnsi" w:hAnsiTheme="minorHAnsi" w:cs="Arial"/>
          <w:b/>
          <w:sz w:val="18"/>
          <w:szCs w:val="18"/>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187462" w:rsidRPr="00187462" w14:paraId="0DF4F795" w14:textId="77777777" w:rsidTr="00E30CBA">
        <w:tc>
          <w:tcPr>
            <w:tcW w:w="3306" w:type="dxa"/>
            <w:shd w:val="clear" w:color="auto" w:fill="D0CECE" w:themeFill="background2" w:themeFillShade="E6"/>
          </w:tcPr>
          <w:p w14:paraId="3A93E8F2" w14:textId="77777777" w:rsidR="00CC1EC5" w:rsidRPr="00187462" w:rsidRDefault="00CC1EC5" w:rsidP="00E30CBA">
            <w:pPr>
              <w:jc w:val="right"/>
              <w:rPr>
                <w:rFonts w:asciiTheme="minorHAnsi" w:hAnsiTheme="minorHAnsi" w:cs="Arial"/>
                <w:b/>
                <w:sz w:val="18"/>
                <w:szCs w:val="18"/>
                <w:lang w:val="en-GB"/>
              </w:rPr>
            </w:pPr>
            <w:r w:rsidRPr="00187462">
              <w:rPr>
                <w:rFonts w:asciiTheme="minorHAnsi" w:hAnsiTheme="minorHAnsi" w:cs="Arial"/>
                <w:b/>
                <w:sz w:val="18"/>
                <w:szCs w:val="18"/>
                <w:lang w:val="en-GB"/>
              </w:rPr>
              <w:t>DELIVERY</w:t>
            </w:r>
            <w:r w:rsidRPr="00187462">
              <w:rPr>
                <w:rFonts w:asciiTheme="minorHAnsi" w:hAnsiTheme="minorHAnsi" w:cs="Arial"/>
                <w:b/>
                <w:sz w:val="18"/>
                <w:szCs w:val="18"/>
                <w:lang w:val="en-GB"/>
              </w:rPr>
              <w:br/>
            </w:r>
            <w:r w:rsidRPr="00187462">
              <w:rPr>
                <w:rFonts w:asciiTheme="minorHAnsi" w:hAnsiTheme="minorHAnsi" w:cs="Arial"/>
                <w:i/>
                <w:sz w:val="18"/>
                <w:szCs w:val="18"/>
                <w:lang w:val="en-GB"/>
              </w:rPr>
              <w:t>Face-to-face, Distance learning, etc.</w:t>
            </w:r>
          </w:p>
        </w:tc>
        <w:tc>
          <w:tcPr>
            <w:tcW w:w="5166" w:type="dxa"/>
          </w:tcPr>
          <w:p w14:paraId="575C60A8" w14:textId="77777777" w:rsidR="00CC1EC5" w:rsidRPr="00187462" w:rsidRDefault="0000585B" w:rsidP="00E30CBA">
            <w:pPr>
              <w:spacing w:after="200" w:line="276" w:lineRule="auto"/>
              <w:rPr>
                <w:rFonts w:asciiTheme="minorHAnsi" w:eastAsia="Calibri" w:hAnsiTheme="minorHAnsi"/>
                <w:iCs/>
                <w:sz w:val="18"/>
                <w:szCs w:val="18"/>
                <w:lang w:val="en-GB"/>
              </w:rPr>
            </w:pPr>
            <w:r w:rsidRPr="00187462">
              <w:rPr>
                <w:rFonts w:asciiTheme="minorHAnsi" w:eastAsia="Calibri" w:hAnsiTheme="minorHAnsi"/>
                <w:iCs/>
                <w:sz w:val="18"/>
                <w:szCs w:val="18"/>
                <w:lang w:val="en-GB"/>
              </w:rPr>
              <w:t>FACE-TO-FACE</w:t>
            </w:r>
          </w:p>
        </w:tc>
      </w:tr>
      <w:tr w:rsidR="00187462" w:rsidRPr="00187462" w14:paraId="07A41F0C" w14:textId="77777777" w:rsidTr="00E30CBA">
        <w:tc>
          <w:tcPr>
            <w:tcW w:w="3306" w:type="dxa"/>
            <w:shd w:val="clear" w:color="auto" w:fill="D0CECE" w:themeFill="background2" w:themeFillShade="E6"/>
          </w:tcPr>
          <w:p w14:paraId="09CACDD9" w14:textId="77777777" w:rsidR="00CC1EC5" w:rsidRPr="00187462" w:rsidRDefault="00CC1EC5" w:rsidP="00E30CBA">
            <w:pPr>
              <w:jc w:val="right"/>
              <w:rPr>
                <w:rFonts w:asciiTheme="minorHAnsi" w:hAnsiTheme="minorHAnsi" w:cs="Arial"/>
                <w:i/>
                <w:sz w:val="18"/>
                <w:szCs w:val="18"/>
                <w:lang w:val="en-GB"/>
              </w:rPr>
            </w:pPr>
            <w:r w:rsidRPr="00187462">
              <w:rPr>
                <w:rFonts w:asciiTheme="minorHAnsi" w:hAnsiTheme="minorHAnsi" w:cs="Arial"/>
                <w:b/>
                <w:sz w:val="18"/>
                <w:szCs w:val="18"/>
                <w:lang w:val="en-GB"/>
              </w:rPr>
              <w:t xml:space="preserve">USE OF INFORMATION AND COMMUNICATIONS TECHNOLOGY </w:t>
            </w:r>
            <w:r w:rsidRPr="00187462">
              <w:rPr>
                <w:rFonts w:asciiTheme="minorHAnsi" w:hAnsiTheme="minorHAnsi" w:cs="Arial"/>
                <w:b/>
                <w:sz w:val="18"/>
                <w:szCs w:val="18"/>
                <w:lang w:val="en-GB"/>
              </w:rPr>
              <w:br/>
            </w:r>
            <w:r w:rsidRPr="00187462">
              <w:rPr>
                <w:rFonts w:asciiTheme="minorHAnsi" w:hAnsiTheme="minorHAnsi" w:cs="Arial"/>
                <w:i/>
                <w:sz w:val="18"/>
                <w:szCs w:val="18"/>
                <w:lang w:val="en-GB"/>
              </w:rPr>
              <w:t>Use of ICT in teaching, laboratory education, communication with students</w:t>
            </w:r>
          </w:p>
        </w:tc>
        <w:tc>
          <w:tcPr>
            <w:tcW w:w="5166" w:type="dxa"/>
            <w:tcBorders>
              <w:bottom w:val="single" w:sz="4" w:space="0" w:color="auto"/>
            </w:tcBorders>
          </w:tcPr>
          <w:p w14:paraId="4447B295" w14:textId="77777777" w:rsidR="00CC1EC5" w:rsidRPr="00187462" w:rsidRDefault="0000585B" w:rsidP="00E30CBA">
            <w:pPr>
              <w:rPr>
                <w:rFonts w:asciiTheme="minorHAnsi" w:hAnsiTheme="minorHAnsi" w:cs="Arial"/>
                <w:b/>
                <w:sz w:val="18"/>
                <w:szCs w:val="18"/>
              </w:rPr>
            </w:pPr>
            <w:r w:rsidRPr="00187462">
              <w:rPr>
                <w:rFonts w:asciiTheme="minorHAnsi" w:hAnsiTheme="minorHAnsi" w:cs="Arial"/>
                <w:b/>
                <w:sz w:val="18"/>
                <w:szCs w:val="18"/>
              </w:rPr>
              <w:t>ECLASS</w:t>
            </w:r>
          </w:p>
          <w:p w14:paraId="0D9AD32D" w14:textId="77777777" w:rsidR="0000585B" w:rsidRPr="00187462" w:rsidRDefault="0000585B" w:rsidP="00E30CBA">
            <w:pPr>
              <w:rPr>
                <w:rFonts w:asciiTheme="minorHAnsi" w:hAnsiTheme="minorHAnsi" w:cs="Arial"/>
                <w:b/>
                <w:sz w:val="18"/>
                <w:szCs w:val="18"/>
              </w:rPr>
            </w:pPr>
            <w:r w:rsidRPr="00187462">
              <w:rPr>
                <w:rFonts w:asciiTheme="minorHAnsi" w:hAnsiTheme="minorHAnsi" w:cs="Arial"/>
                <w:b/>
                <w:sz w:val="18"/>
                <w:szCs w:val="18"/>
              </w:rPr>
              <w:t>Powerpoint presentations at classes (their files are available at eclass)</w:t>
            </w:r>
          </w:p>
        </w:tc>
      </w:tr>
      <w:tr w:rsidR="00187462" w:rsidRPr="00187462" w14:paraId="4039F05C" w14:textId="77777777" w:rsidTr="00E30CBA">
        <w:tc>
          <w:tcPr>
            <w:tcW w:w="3306" w:type="dxa"/>
            <w:shd w:val="clear" w:color="auto" w:fill="D0CECE" w:themeFill="background2" w:themeFillShade="E6"/>
          </w:tcPr>
          <w:p w14:paraId="3E47BD97" w14:textId="77777777" w:rsidR="00CC1EC5" w:rsidRPr="00187462" w:rsidRDefault="00CC1EC5" w:rsidP="00E30CBA">
            <w:pPr>
              <w:jc w:val="right"/>
              <w:rPr>
                <w:rFonts w:asciiTheme="minorHAnsi" w:hAnsiTheme="minorHAnsi" w:cs="Arial"/>
                <w:b/>
                <w:sz w:val="18"/>
                <w:szCs w:val="18"/>
                <w:lang w:val="en-GB"/>
              </w:rPr>
            </w:pPr>
            <w:r w:rsidRPr="00187462">
              <w:rPr>
                <w:rFonts w:asciiTheme="minorHAnsi" w:hAnsiTheme="minorHAnsi" w:cs="Arial"/>
                <w:b/>
                <w:sz w:val="18"/>
                <w:szCs w:val="18"/>
                <w:lang w:val="en-GB"/>
              </w:rPr>
              <w:t>TEACHING METHODS</w:t>
            </w:r>
          </w:p>
          <w:p w14:paraId="61412677" w14:textId="77777777" w:rsidR="00CC1EC5" w:rsidRPr="00187462" w:rsidRDefault="00CC1EC5" w:rsidP="00E30CBA">
            <w:pPr>
              <w:jc w:val="both"/>
              <w:rPr>
                <w:rFonts w:asciiTheme="minorHAnsi" w:hAnsiTheme="minorHAnsi" w:cs="Arial"/>
                <w:i/>
                <w:sz w:val="18"/>
                <w:szCs w:val="18"/>
                <w:lang w:val="en-GB"/>
              </w:rPr>
            </w:pPr>
            <w:r w:rsidRPr="00187462">
              <w:rPr>
                <w:rFonts w:asciiTheme="minorHAnsi" w:hAnsiTheme="minorHAnsi" w:cs="Arial"/>
                <w:i/>
                <w:sz w:val="18"/>
                <w:szCs w:val="18"/>
                <w:lang w:val="en-GB"/>
              </w:rPr>
              <w:t>The manner and methods of teaching are described in detail.</w:t>
            </w:r>
          </w:p>
          <w:p w14:paraId="1B6D908E" w14:textId="77777777" w:rsidR="00CC1EC5" w:rsidRPr="00187462" w:rsidRDefault="00CC1EC5" w:rsidP="00E30CBA">
            <w:pPr>
              <w:jc w:val="both"/>
              <w:rPr>
                <w:rFonts w:asciiTheme="minorHAnsi" w:hAnsiTheme="minorHAnsi" w:cs="Arial"/>
                <w:i/>
                <w:sz w:val="18"/>
                <w:szCs w:val="18"/>
                <w:lang w:val="en-GB"/>
              </w:rPr>
            </w:pPr>
            <w:r w:rsidRPr="00187462">
              <w:rPr>
                <w:rFonts w:asciiTheme="minorHAnsi" w:hAnsiTheme="minorHAnsi" w:cs="Arial"/>
                <w:i/>
                <w:sz w:val="18"/>
                <w:szCs w:val="18"/>
                <w:lang w:val="en-GB"/>
              </w:rPr>
              <w:t>Lectures, seminars, laboratory practice, fieldwork, study and analysis of bibliography, tutorials, placements, clinical practice, art workshop, interactive teaching, educational visits, project, essay writing, artistic creativity, etc.</w:t>
            </w:r>
          </w:p>
          <w:p w14:paraId="554F4B96" w14:textId="77777777" w:rsidR="00CC1EC5" w:rsidRPr="00187462" w:rsidRDefault="00CC1EC5" w:rsidP="00E30CBA">
            <w:pPr>
              <w:jc w:val="both"/>
              <w:rPr>
                <w:rFonts w:asciiTheme="minorHAnsi" w:hAnsiTheme="minorHAnsi" w:cs="Arial"/>
                <w:i/>
                <w:sz w:val="18"/>
                <w:szCs w:val="18"/>
                <w:lang w:val="en-GB"/>
              </w:rPr>
            </w:pPr>
          </w:p>
          <w:p w14:paraId="5E139594" w14:textId="77777777" w:rsidR="00CC1EC5" w:rsidRPr="00187462" w:rsidRDefault="00CC1EC5" w:rsidP="00E30CBA">
            <w:pPr>
              <w:jc w:val="both"/>
              <w:rPr>
                <w:rFonts w:asciiTheme="minorHAnsi" w:hAnsiTheme="minorHAnsi" w:cs="Arial"/>
                <w:i/>
                <w:sz w:val="18"/>
                <w:szCs w:val="18"/>
                <w:lang w:val="en-GB"/>
              </w:rPr>
            </w:pPr>
            <w:r w:rsidRPr="00187462">
              <w:rPr>
                <w:rFonts w:asciiTheme="minorHAnsi" w:hAnsiTheme="minorHAnsi" w:cs="Arial"/>
                <w:i/>
                <w:sz w:val="18"/>
                <w:szCs w:val="18"/>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187462" w:rsidRPr="00187462" w14:paraId="45A9EA58" w14:textId="77777777" w:rsidTr="00E30CBA">
              <w:tc>
                <w:tcPr>
                  <w:tcW w:w="2467" w:type="dxa"/>
                  <w:shd w:val="clear" w:color="auto" w:fill="D0CECE" w:themeFill="background2" w:themeFillShade="E6"/>
                  <w:vAlign w:val="center"/>
                </w:tcPr>
                <w:p w14:paraId="305E31AC" w14:textId="77777777" w:rsidR="00CC1EC5" w:rsidRPr="00187462" w:rsidRDefault="00CC1EC5" w:rsidP="00E30CBA">
                  <w:pPr>
                    <w:jc w:val="center"/>
                    <w:rPr>
                      <w:rFonts w:asciiTheme="minorHAnsi" w:hAnsiTheme="minorHAnsi" w:cs="Arial"/>
                      <w:b/>
                      <w:i/>
                      <w:sz w:val="18"/>
                      <w:szCs w:val="18"/>
                      <w:lang w:val="en-GB"/>
                    </w:rPr>
                  </w:pPr>
                  <w:r w:rsidRPr="00187462">
                    <w:rPr>
                      <w:rFonts w:asciiTheme="minorHAnsi" w:hAnsiTheme="minorHAnsi" w:cs="Arial"/>
                      <w:b/>
                      <w:i/>
                      <w:sz w:val="18"/>
                      <w:szCs w:val="18"/>
                      <w:lang w:val="en-GB"/>
                    </w:rPr>
                    <w:t>Activity</w:t>
                  </w:r>
                </w:p>
              </w:tc>
              <w:tc>
                <w:tcPr>
                  <w:tcW w:w="2468" w:type="dxa"/>
                  <w:shd w:val="clear" w:color="auto" w:fill="D0CECE" w:themeFill="background2" w:themeFillShade="E6"/>
                  <w:vAlign w:val="center"/>
                </w:tcPr>
                <w:p w14:paraId="28A46455" w14:textId="77777777" w:rsidR="00CC1EC5" w:rsidRPr="00187462" w:rsidRDefault="00CC1EC5" w:rsidP="00E30CBA">
                  <w:pPr>
                    <w:jc w:val="center"/>
                    <w:rPr>
                      <w:rFonts w:asciiTheme="minorHAnsi" w:hAnsiTheme="minorHAnsi" w:cs="Arial"/>
                      <w:b/>
                      <w:i/>
                      <w:sz w:val="18"/>
                      <w:szCs w:val="18"/>
                      <w:lang w:val="en-GB"/>
                    </w:rPr>
                  </w:pPr>
                  <w:r w:rsidRPr="00187462">
                    <w:rPr>
                      <w:rFonts w:asciiTheme="minorHAnsi" w:hAnsiTheme="minorHAnsi" w:cs="Arial"/>
                      <w:b/>
                      <w:i/>
                      <w:sz w:val="18"/>
                      <w:szCs w:val="18"/>
                      <w:lang w:val="en-GB"/>
                    </w:rPr>
                    <w:t>Semester workload</w:t>
                  </w:r>
                </w:p>
              </w:tc>
            </w:tr>
            <w:tr w:rsidR="00187462" w:rsidRPr="00187462" w14:paraId="7709002D" w14:textId="77777777" w:rsidTr="00E30CBA">
              <w:tc>
                <w:tcPr>
                  <w:tcW w:w="2467" w:type="dxa"/>
                </w:tcPr>
                <w:p w14:paraId="2290072A" w14:textId="355D19BC" w:rsidR="00D03A14" w:rsidRPr="00187462" w:rsidRDefault="00D03A14" w:rsidP="00D03A14">
                  <w:pPr>
                    <w:rPr>
                      <w:rFonts w:asciiTheme="minorHAnsi" w:hAnsiTheme="minorHAnsi"/>
                      <w:iCs/>
                      <w:sz w:val="18"/>
                      <w:szCs w:val="18"/>
                      <w:lang w:val="en-GB"/>
                    </w:rPr>
                  </w:pPr>
                  <w:r w:rsidRPr="00187462">
                    <w:rPr>
                      <w:rFonts w:asciiTheme="minorHAnsi" w:hAnsiTheme="minorHAnsi"/>
                      <w:iCs/>
                      <w:sz w:val="18"/>
                      <w:szCs w:val="18"/>
                      <w:lang w:val="en-GB"/>
                    </w:rPr>
                    <w:t>LECTURES</w:t>
                  </w:r>
                </w:p>
              </w:tc>
              <w:tc>
                <w:tcPr>
                  <w:tcW w:w="2468" w:type="dxa"/>
                </w:tcPr>
                <w:p w14:paraId="0A6F9DE5" w14:textId="4FB104E2" w:rsidR="00D03A14" w:rsidRPr="00187462" w:rsidRDefault="00D03A14" w:rsidP="00D03A14">
                  <w:pPr>
                    <w:jc w:val="center"/>
                    <w:rPr>
                      <w:rFonts w:asciiTheme="minorHAnsi" w:hAnsiTheme="minorHAnsi" w:cs="Arial"/>
                      <w:sz w:val="18"/>
                      <w:szCs w:val="18"/>
                      <w:lang w:val="en-GB"/>
                    </w:rPr>
                  </w:pPr>
                  <w:r w:rsidRPr="00187462">
                    <w:rPr>
                      <w:rFonts w:asciiTheme="minorHAnsi" w:hAnsiTheme="minorHAnsi" w:cs="Arial"/>
                      <w:sz w:val="18"/>
                      <w:szCs w:val="18"/>
                      <w:lang w:val="el-GR"/>
                    </w:rPr>
                    <w:t xml:space="preserve">39 </w:t>
                  </w:r>
                  <w:r w:rsidRPr="00187462">
                    <w:rPr>
                      <w:rFonts w:asciiTheme="minorHAnsi" w:hAnsiTheme="minorHAnsi" w:cs="Arial"/>
                      <w:sz w:val="18"/>
                      <w:szCs w:val="18"/>
                    </w:rPr>
                    <w:t>HOURS</w:t>
                  </w:r>
                  <w:r w:rsidRPr="00187462">
                    <w:rPr>
                      <w:rFonts w:asciiTheme="minorHAnsi" w:hAnsiTheme="minorHAnsi" w:cs="Arial"/>
                      <w:sz w:val="18"/>
                      <w:szCs w:val="18"/>
                      <w:lang w:val="el-GR"/>
                    </w:rPr>
                    <w:t xml:space="preserve"> (1,56 </w:t>
                  </w:r>
                  <w:r w:rsidRPr="00187462">
                    <w:rPr>
                      <w:rFonts w:asciiTheme="minorHAnsi" w:hAnsiTheme="minorHAnsi" w:cs="Arial"/>
                      <w:sz w:val="18"/>
                      <w:szCs w:val="18"/>
                    </w:rPr>
                    <w:t>ECTS)</w:t>
                  </w:r>
                </w:p>
              </w:tc>
            </w:tr>
            <w:tr w:rsidR="00187462" w:rsidRPr="00187462" w14:paraId="3256732F" w14:textId="77777777" w:rsidTr="00E30CBA">
              <w:tc>
                <w:tcPr>
                  <w:tcW w:w="2467" w:type="dxa"/>
                  <w:shd w:val="clear" w:color="auto" w:fill="auto"/>
                </w:tcPr>
                <w:p w14:paraId="2F58C213" w14:textId="551525CC" w:rsidR="00D03A14" w:rsidRPr="00187462" w:rsidRDefault="00D03A14" w:rsidP="00D03A14">
                  <w:pPr>
                    <w:rPr>
                      <w:rFonts w:asciiTheme="minorHAnsi" w:hAnsiTheme="minorHAnsi"/>
                      <w:iCs/>
                      <w:sz w:val="18"/>
                      <w:szCs w:val="18"/>
                      <w:lang w:val="en-GB"/>
                    </w:rPr>
                  </w:pPr>
                  <w:r w:rsidRPr="00187462">
                    <w:rPr>
                      <w:rFonts w:asciiTheme="minorHAnsi" w:hAnsiTheme="minorHAnsi"/>
                      <w:iCs/>
                      <w:sz w:val="18"/>
                      <w:szCs w:val="18"/>
                      <w:lang w:val="en-GB"/>
                    </w:rPr>
                    <w:t>PERSONAL STUDY</w:t>
                  </w:r>
                </w:p>
              </w:tc>
              <w:tc>
                <w:tcPr>
                  <w:tcW w:w="2468" w:type="dxa"/>
                </w:tcPr>
                <w:p w14:paraId="7B1A12F6" w14:textId="2757D8D4" w:rsidR="00D03A14" w:rsidRPr="00187462" w:rsidRDefault="00D03A14" w:rsidP="00D03A14">
                  <w:pPr>
                    <w:jc w:val="center"/>
                    <w:rPr>
                      <w:rFonts w:asciiTheme="minorHAnsi" w:hAnsiTheme="minorHAnsi" w:cs="Arial"/>
                      <w:sz w:val="18"/>
                      <w:szCs w:val="18"/>
                      <w:lang w:val="en-GB"/>
                    </w:rPr>
                  </w:pPr>
                  <w:r w:rsidRPr="00187462">
                    <w:rPr>
                      <w:rFonts w:asciiTheme="minorHAnsi" w:hAnsiTheme="minorHAnsi" w:cs="Arial"/>
                      <w:sz w:val="18"/>
                      <w:szCs w:val="18"/>
                      <w:lang w:val="el-GR"/>
                    </w:rPr>
                    <w:t xml:space="preserve">83 </w:t>
                  </w:r>
                  <w:r w:rsidRPr="00187462">
                    <w:rPr>
                      <w:rFonts w:asciiTheme="minorHAnsi" w:hAnsiTheme="minorHAnsi" w:cs="Arial"/>
                      <w:sz w:val="18"/>
                      <w:szCs w:val="18"/>
                    </w:rPr>
                    <w:t>HOURS</w:t>
                  </w:r>
                  <w:r w:rsidRPr="00187462">
                    <w:rPr>
                      <w:rFonts w:asciiTheme="minorHAnsi" w:hAnsiTheme="minorHAnsi" w:cs="Arial"/>
                      <w:sz w:val="18"/>
                      <w:szCs w:val="18"/>
                      <w:lang w:val="el-GR"/>
                    </w:rPr>
                    <w:t xml:space="preserve"> (3,32 </w:t>
                  </w:r>
                  <w:r w:rsidRPr="00187462">
                    <w:rPr>
                      <w:rFonts w:asciiTheme="minorHAnsi" w:hAnsiTheme="minorHAnsi" w:cs="Arial"/>
                      <w:sz w:val="18"/>
                      <w:szCs w:val="18"/>
                    </w:rPr>
                    <w:t>ECTS)</w:t>
                  </w:r>
                </w:p>
              </w:tc>
            </w:tr>
            <w:tr w:rsidR="00187462" w:rsidRPr="00187462" w14:paraId="63DEB4A9" w14:textId="77777777" w:rsidTr="00E30CBA">
              <w:tc>
                <w:tcPr>
                  <w:tcW w:w="2467" w:type="dxa"/>
                  <w:shd w:val="clear" w:color="auto" w:fill="auto"/>
                </w:tcPr>
                <w:p w14:paraId="398DA9D1" w14:textId="70260F0F" w:rsidR="00D03A14" w:rsidRPr="00187462" w:rsidRDefault="00D03A14" w:rsidP="00D03A14">
                  <w:pPr>
                    <w:rPr>
                      <w:rFonts w:asciiTheme="minorHAnsi" w:hAnsiTheme="minorHAnsi"/>
                      <w:iCs/>
                      <w:sz w:val="18"/>
                      <w:szCs w:val="18"/>
                      <w:lang w:val="en-GB"/>
                    </w:rPr>
                  </w:pPr>
                  <w:r w:rsidRPr="00187462">
                    <w:rPr>
                      <w:rFonts w:asciiTheme="minorHAnsi" w:hAnsiTheme="minorHAnsi"/>
                      <w:iCs/>
                      <w:sz w:val="18"/>
                      <w:szCs w:val="18"/>
                      <w:lang w:val="en-GB"/>
                    </w:rPr>
                    <w:t>END OF SEMESTER EXAM</w:t>
                  </w:r>
                </w:p>
              </w:tc>
              <w:tc>
                <w:tcPr>
                  <w:tcW w:w="2468" w:type="dxa"/>
                </w:tcPr>
                <w:p w14:paraId="0AB8854E" w14:textId="7F1CAEAD" w:rsidR="00D03A14" w:rsidRPr="00187462" w:rsidRDefault="00D03A14" w:rsidP="00D03A14">
                  <w:pPr>
                    <w:jc w:val="center"/>
                    <w:rPr>
                      <w:rFonts w:asciiTheme="minorHAnsi" w:hAnsiTheme="minorHAnsi" w:cs="Arial"/>
                      <w:sz w:val="18"/>
                      <w:szCs w:val="18"/>
                      <w:lang w:val="en-GB"/>
                    </w:rPr>
                  </w:pPr>
                  <w:r w:rsidRPr="00187462">
                    <w:rPr>
                      <w:rFonts w:asciiTheme="minorHAnsi" w:hAnsiTheme="minorHAnsi" w:cs="Arial"/>
                      <w:sz w:val="18"/>
                      <w:szCs w:val="18"/>
                    </w:rPr>
                    <w:t>3 HOURS</w:t>
                  </w:r>
                  <w:r w:rsidRPr="00187462">
                    <w:rPr>
                      <w:rFonts w:asciiTheme="minorHAnsi" w:hAnsiTheme="minorHAnsi" w:cs="Arial"/>
                      <w:sz w:val="18"/>
                      <w:szCs w:val="18"/>
                      <w:lang w:val="el-GR"/>
                    </w:rPr>
                    <w:t xml:space="preserve"> (0,12 </w:t>
                  </w:r>
                  <w:r w:rsidRPr="00187462">
                    <w:rPr>
                      <w:rFonts w:asciiTheme="minorHAnsi" w:hAnsiTheme="minorHAnsi" w:cs="Arial"/>
                      <w:sz w:val="18"/>
                      <w:szCs w:val="18"/>
                    </w:rPr>
                    <w:t>ECTS)</w:t>
                  </w:r>
                </w:p>
              </w:tc>
            </w:tr>
            <w:tr w:rsidR="00187462" w:rsidRPr="00187462" w14:paraId="07A0A356" w14:textId="77777777" w:rsidTr="00E30CBA">
              <w:tc>
                <w:tcPr>
                  <w:tcW w:w="2467" w:type="dxa"/>
                  <w:shd w:val="clear" w:color="auto" w:fill="auto"/>
                </w:tcPr>
                <w:p w14:paraId="71C5A17E" w14:textId="77777777" w:rsidR="00D03A14" w:rsidRPr="00187462" w:rsidRDefault="00D03A14" w:rsidP="00D03A14">
                  <w:pPr>
                    <w:rPr>
                      <w:rFonts w:asciiTheme="minorHAnsi" w:hAnsiTheme="minorHAnsi"/>
                      <w:iCs/>
                      <w:sz w:val="18"/>
                      <w:szCs w:val="18"/>
                      <w:lang w:val="en-GB"/>
                    </w:rPr>
                  </w:pPr>
                </w:p>
              </w:tc>
              <w:tc>
                <w:tcPr>
                  <w:tcW w:w="2468" w:type="dxa"/>
                </w:tcPr>
                <w:p w14:paraId="45D14068" w14:textId="77777777" w:rsidR="00D03A14" w:rsidRPr="00187462" w:rsidRDefault="00D03A14" w:rsidP="00D03A14">
                  <w:pPr>
                    <w:jc w:val="center"/>
                    <w:rPr>
                      <w:rFonts w:asciiTheme="minorHAnsi" w:hAnsiTheme="minorHAnsi" w:cs="Arial"/>
                      <w:sz w:val="18"/>
                      <w:szCs w:val="18"/>
                      <w:lang w:val="en-GB"/>
                    </w:rPr>
                  </w:pPr>
                </w:p>
              </w:tc>
            </w:tr>
            <w:tr w:rsidR="00187462" w:rsidRPr="00187462" w14:paraId="1CAE8074" w14:textId="77777777" w:rsidTr="00E30CBA">
              <w:tc>
                <w:tcPr>
                  <w:tcW w:w="2467" w:type="dxa"/>
                  <w:shd w:val="clear" w:color="auto" w:fill="auto"/>
                </w:tcPr>
                <w:p w14:paraId="38A6CDA5" w14:textId="77777777" w:rsidR="00D03A14" w:rsidRPr="00187462" w:rsidRDefault="00D03A14" w:rsidP="00D03A14">
                  <w:pPr>
                    <w:rPr>
                      <w:rFonts w:asciiTheme="minorHAnsi" w:hAnsiTheme="minorHAnsi"/>
                      <w:iCs/>
                      <w:sz w:val="18"/>
                      <w:szCs w:val="18"/>
                      <w:lang w:val="en-GB"/>
                    </w:rPr>
                  </w:pPr>
                </w:p>
              </w:tc>
              <w:tc>
                <w:tcPr>
                  <w:tcW w:w="2468" w:type="dxa"/>
                </w:tcPr>
                <w:p w14:paraId="722BFDA4" w14:textId="77777777" w:rsidR="00D03A14" w:rsidRPr="00187462" w:rsidRDefault="00D03A14" w:rsidP="00D03A14">
                  <w:pPr>
                    <w:jc w:val="center"/>
                    <w:rPr>
                      <w:rFonts w:asciiTheme="minorHAnsi" w:hAnsiTheme="minorHAnsi" w:cs="Arial"/>
                      <w:sz w:val="18"/>
                      <w:szCs w:val="18"/>
                      <w:lang w:val="en-GB"/>
                    </w:rPr>
                  </w:pPr>
                </w:p>
              </w:tc>
            </w:tr>
            <w:tr w:rsidR="00187462" w:rsidRPr="00187462" w14:paraId="11854598" w14:textId="77777777" w:rsidTr="00E30CBA">
              <w:tc>
                <w:tcPr>
                  <w:tcW w:w="2467" w:type="dxa"/>
                  <w:shd w:val="clear" w:color="auto" w:fill="auto"/>
                </w:tcPr>
                <w:p w14:paraId="6D82AFFD" w14:textId="77777777" w:rsidR="00D03A14" w:rsidRPr="00187462" w:rsidRDefault="00D03A14" w:rsidP="00D03A14">
                  <w:pPr>
                    <w:rPr>
                      <w:rFonts w:asciiTheme="minorHAnsi" w:hAnsiTheme="minorHAnsi"/>
                      <w:iCs/>
                      <w:sz w:val="18"/>
                      <w:szCs w:val="18"/>
                      <w:lang w:val="en-GB"/>
                    </w:rPr>
                  </w:pPr>
                </w:p>
              </w:tc>
              <w:tc>
                <w:tcPr>
                  <w:tcW w:w="2468" w:type="dxa"/>
                </w:tcPr>
                <w:p w14:paraId="49A6728C" w14:textId="77777777" w:rsidR="00D03A14" w:rsidRPr="00187462" w:rsidRDefault="00D03A14" w:rsidP="00D03A14">
                  <w:pPr>
                    <w:rPr>
                      <w:rFonts w:asciiTheme="minorHAnsi" w:hAnsiTheme="minorHAnsi" w:cs="Arial"/>
                      <w:i/>
                      <w:sz w:val="18"/>
                      <w:szCs w:val="18"/>
                      <w:lang w:val="en-GB"/>
                    </w:rPr>
                  </w:pPr>
                </w:p>
              </w:tc>
            </w:tr>
            <w:tr w:rsidR="00187462" w:rsidRPr="00187462" w14:paraId="07B91FC1" w14:textId="77777777" w:rsidTr="00E30CBA">
              <w:tc>
                <w:tcPr>
                  <w:tcW w:w="2467" w:type="dxa"/>
                  <w:shd w:val="clear" w:color="auto" w:fill="auto"/>
                </w:tcPr>
                <w:p w14:paraId="40CB9ECD" w14:textId="77777777" w:rsidR="00D03A14" w:rsidRPr="00187462" w:rsidRDefault="00D03A14" w:rsidP="00D03A14">
                  <w:pPr>
                    <w:rPr>
                      <w:rFonts w:asciiTheme="minorHAnsi" w:hAnsiTheme="minorHAnsi"/>
                      <w:iCs/>
                      <w:sz w:val="18"/>
                      <w:szCs w:val="18"/>
                      <w:lang w:val="en-GB"/>
                    </w:rPr>
                  </w:pPr>
                </w:p>
              </w:tc>
              <w:tc>
                <w:tcPr>
                  <w:tcW w:w="2468" w:type="dxa"/>
                </w:tcPr>
                <w:p w14:paraId="5E97FC5B" w14:textId="77777777" w:rsidR="00D03A14" w:rsidRPr="00187462" w:rsidRDefault="00D03A14" w:rsidP="00D03A14">
                  <w:pPr>
                    <w:rPr>
                      <w:rFonts w:asciiTheme="minorHAnsi" w:hAnsiTheme="minorHAnsi" w:cs="Arial"/>
                      <w:i/>
                      <w:sz w:val="18"/>
                      <w:szCs w:val="18"/>
                      <w:lang w:val="en-GB"/>
                    </w:rPr>
                  </w:pPr>
                </w:p>
              </w:tc>
            </w:tr>
            <w:tr w:rsidR="00187462" w:rsidRPr="00187462" w14:paraId="173BA5F0" w14:textId="77777777" w:rsidTr="00E30CBA">
              <w:tc>
                <w:tcPr>
                  <w:tcW w:w="2467" w:type="dxa"/>
                  <w:shd w:val="clear" w:color="auto" w:fill="auto"/>
                </w:tcPr>
                <w:p w14:paraId="6403E9C8" w14:textId="77777777" w:rsidR="00D03A14" w:rsidRPr="00187462" w:rsidRDefault="00D03A14" w:rsidP="00D03A14">
                  <w:pPr>
                    <w:rPr>
                      <w:rFonts w:asciiTheme="minorHAnsi" w:hAnsiTheme="minorHAnsi"/>
                      <w:iCs/>
                      <w:sz w:val="18"/>
                      <w:szCs w:val="18"/>
                      <w:lang w:val="en-GB"/>
                    </w:rPr>
                  </w:pPr>
                </w:p>
              </w:tc>
              <w:tc>
                <w:tcPr>
                  <w:tcW w:w="2468" w:type="dxa"/>
                </w:tcPr>
                <w:p w14:paraId="052C801E" w14:textId="77777777" w:rsidR="00D03A14" w:rsidRPr="00187462" w:rsidRDefault="00D03A14" w:rsidP="00D03A14">
                  <w:pPr>
                    <w:rPr>
                      <w:rFonts w:asciiTheme="minorHAnsi" w:hAnsiTheme="minorHAnsi" w:cs="Arial"/>
                      <w:i/>
                      <w:sz w:val="18"/>
                      <w:szCs w:val="18"/>
                      <w:lang w:val="en-GB"/>
                    </w:rPr>
                  </w:pPr>
                </w:p>
              </w:tc>
            </w:tr>
            <w:tr w:rsidR="00187462" w:rsidRPr="00187462" w14:paraId="4F56B5D1" w14:textId="77777777" w:rsidTr="00E30CBA">
              <w:tc>
                <w:tcPr>
                  <w:tcW w:w="2467" w:type="dxa"/>
                  <w:shd w:val="clear" w:color="auto" w:fill="auto"/>
                </w:tcPr>
                <w:p w14:paraId="6659B403" w14:textId="77777777" w:rsidR="00D03A14" w:rsidRPr="00187462" w:rsidRDefault="00D03A14" w:rsidP="00D03A14">
                  <w:pPr>
                    <w:rPr>
                      <w:rFonts w:asciiTheme="minorHAnsi" w:hAnsiTheme="minorHAnsi"/>
                      <w:iCs/>
                      <w:sz w:val="18"/>
                      <w:szCs w:val="18"/>
                      <w:lang w:val="en-GB"/>
                    </w:rPr>
                  </w:pPr>
                </w:p>
              </w:tc>
              <w:tc>
                <w:tcPr>
                  <w:tcW w:w="2468" w:type="dxa"/>
                </w:tcPr>
                <w:p w14:paraId="1A5BD067" w14:textId="77777777" w:rsidR="00D03A14" w:rsidRPr="00187462" w:rsidRDefault="00D03A14" w:rsidP="00D03A14">
                  <w:pPr>
                    <w:jc w:val="center"/>
                    <w:rPr>
                      <w:rFonts w:asciiTheme="minorHAnsi" w:hAnsiTheme="minorHAnsi" w:cs="Arial"/>
                      <w:sz w:val="18"/>
                      <w:szCs w:val="18"/>
                      <w:lang w:val="en-GB"/>
                    </w:rPr>
                  </w:pPr>
                </w:p>
              </w:tc>
            </w:tr>
            <w:tr w:rsidR="00187462" w:rsidRPr="00187462" w14:paraId="4E00D9FB" w14:textId="77777777" w:rsidTr="00E30CBA">
              <w:tc>
                <w:tcPr>
                  <w:tcW w:w="2467" w:type="dxa"/>
                </w:tcPr>
                <w:p w14:paraId="4C89E7D2" w14:textId="0C4CF09C" w:rsidR="00D03A14" w:rsidRPr="00187462" w:rsidRDefault="00D03A14" w:rsidP="00D03A14">
                  <w:pPr>
                    <w:rPr>
                      <w:rFonts w:asciiTheme="minorHAnsi" w:hAnsiTheme="minorHAnsi"/>
                      <w:iCs/>
                      <w:sz w:val="18"/>
                      <w:szCs w:val="18"/>
                      <w:lang w:val="en-GB"/>
                    </w:rPr>
                  </w:pPr>
                  <w:r w:rsidRPr="00187462">
                    <w:rPr>
                      <w:rFonts w:asciiTheme="minorHAnsi" w:hAnsiTheme="minorHAnsi"/>
                      <w:iCs/>
                      <w:sz w:val="18"/>
                      <w:szCs w:val="18"/>
                      <w:lang w:val="en-GB"/>
                    </w:rPr>
                    <w:t xml:space="preserve">Course total </w:t>
                  </w:r>
                </w:p>
              </w:tc>
              <w:tc>
                <w:tcPr>
                  <w:tcW w:w="2468" w:type="dxa"/>
                  <w:vAlign w:val="center"/>
                </w:tcPr>
                <w:p w14:paraId="618F3569" w14:textId="5895CDC7" w:rsidR="00D03A14" w:rsidRPr="00187462" w:rsidRDefault="00D03A14" w:rsidP="00D03A14">
                  <w:pPr>
                    <w:jc w:val="center"/>
                    <w:rPr>
                      <w:rFonts w:asciiTheme="minorHAnsi" w:hAnsiTheme="minorHAnsi" w:cs="Arial"/>
                      <w:b/>
                      <w:i/>
                      <w:sz w:val="18"/>
                      <w:szCs w:val="18"/>
                      <w:lang w:val="en-GB"/>
                    </w:rPr>
                  </w:pPr>
                  <w:r w:rsidRPr="00187462">
                    <w:rPr>
                      <w:rFonts w:asciiTheme="minorHAnsi" w:hAnsiTheme="minorHAnsi" w:cs="Arial"/>
                      <w:b/>
                      <w:i/>
                      <w:sz w:val="18"/>
                      <w:szCs w:val="18"/>
                      <w:lang w:val="el-GR"/>
                    </w:rPr>
                    <w:t xml:space="preserve">125 </w:t>
                  </w:r>
                  <w:r w:rsidRPr="00187462">
                    <w:rPr>
                      <w:rFonts w:asciiTheme="minorHAnsi" w:hAnsiTheme="minorHAnsi" w:cs="Arial"/>
                      <w:b/>
                      <w:i/>
                      <w:sz w:val="18"/>
                      <w:szCs w:val="18"/>
                    </w:rPr>
                    <w:t>HOURS (</w:t>
                  </w:r>
                  <w:r w:rsidRPr="00187462">
                    <w:rPr>
                      <w:rFonts w:asciiTheme="minorHAnsi" w:hAnsiTheme="minorHAnsi" w:cs="Arial"/>
                      <w:b/>
                      <w:i/>
                      <w:sz w:val="18"/>
                      <w:szCs w:val="18"/>
                      <w:lang w:val="en-GB"/>
                    </w:rPr>
                    <w:t>5 ECTS)</w:t>
                  </w:r>
                </w:p>
              </w:tc>
            </w:tr>
          </w:tbl>
          <w:p w14:paraId="11B74E0D" w14:textId="77777777" w:rsidR="00CC1EC5" w:rsidRPr="00187462" w:rsidRDefault="00CC1EC5" w:rsidP="00E30CBA">
            <w:pPr>
              <w:rPr>
                <w:rFonts w:asciiTheme="minorHAnsi" w:hAnsiTheme="minorHAnsi" w:cs="Tahoma"/>
                <w:sz w:val="18"/>
                <w:szCs w:val="18"/>
                <w:lang w:val="en-GB"/>
              </w:rPr>
            </w:pPr>
          </w:p>
        </w:tc>
      </w:tr>
      <w:tr w:rsidR="00187462" w:rsidRPr="00187462" w14:paraId="71CE92F4" w14:textId="77777777" w:rsidTr="00E30CBA">
        <w:tc>
          <w:tcPr>
            <w:tcW w:w="3306" w:type="dxa"/>
          </w:tcPr>
          <w:p w14:paraId="09C6D6A3" w14:textId="77777777" w:rsidR="00CC1EC5" w:rsidRPr="00187462" w:rsidRDefault="00CC1EC5" w:rsidP="00E30CBA">
            <w:pPr>
              <w:jc w:val="right"/>
              <w:rPr>
                <w:rFonts w:asciiTheme="minorHAnsi" w:hAnsiTheme="minorHAnsi" w:cs="Arial"/>
                <w:b/>
                <w:sz w:val="18"/>
                <w:szCs w:val="18"/>
                <w:lang w:val="en-GB"/>
              </w:rPr>
            </w:pPr>
            <w:r w:rsidRPr="00187462">
              <w:rPr>
                <w:rFonts w:asciiTheme="minorHAnsi" w:hAnsiTheme="minorHAnsi" w:cs="Arial"/>
                <w:b/>
                <w:sz w:val="18"/>
                <w:szCs w:val="18"/>
                <w:lang w:val="en-GB"/>
              </w:rPr>
              <w:t>STUDENT PERFORMANCE EVALUATION</w:t>
            </w:r>
          </w:p>
          <w:p w14:paraId="2C24DD32" w14:textId="77777777" w:rsidR="00CC1EC5" w:rsidRPr="00187462" w:rsidRDefault="00CC1EC5" w:rsidP="00E30CBA">
            <w:pPr>
              <w:jc w:val="both"/>
              <w:rPr>
                <w:rFonts w:asciiTheme="minorHAnsi" w:hAnsiTheme="minorHAnsi" w:cs="Arial"/>
                <w:i/>
                <w:sz w:val="18"/>
                <w:szCs w:val="18"/>
                <w:lang w:val="en-GB"/>
              </w:rPr>
            </w:pPr>
            <w:r w:rsidRPr="00187462">
              <w:rPr>
                <w:rFonts w:asciiTheme="minorHAnsi" w:hAnsiTheme="minorHAnsi" w:cs="Arial"/>
                <w:i/>
                <w:sz w:val="18"/>
                <w:szCs w:val="18"/>
                <w:lang w:val="en-GB"/>
              </w:rPr>
              <w:t>Description of the evaluation procedure</w:t>
            </w:r>
          </w:p>
          <w:p w14:paraId="1D468090" w14:textId="77777777" w:rsidR="00CC1EC5" w:rsidRPr="00187462" w:rsidRDefault="00CC1EC5" w:rsidP="00E30CBA">
            <w:pPr>
              <w:jc w:val="both"/>
              <w:rPr>
                <w:rFonts w:asciiTheme="minorHAnsi" w:hAnsiTheme="minorHAnsi" w:cs="Arial"/>
                <w:i/>
                <w:sz w:val="18"/>
                <w:szCs w:val="18"/>
                <w:lang w:val="en-GB"/>
              </w:rPr>
            </w:pPr>
          </w:p>
          <w:p w14:paraId="34BECD09" w14:textId="77777777" w:rsidR="00CC1EC5" w:rsidRPr="00187462" w:rsidRDefault="00CC1EC5" w:rsidP="00E30CBA">
            <w:pPr>
              <w:jc w:val="both"/>
              <w:rPr>
                <w:rFonts w:asciiTheme="minorHAnsi" w:hAnsiTheme="minorHAnsi" w:cs="Arial"/>
                <w:i/>
                <w:sz w:val="18"/>
                <w:szCs w:val="18"/>
                <w:lang w:val="en-GB"/>
              </w:rPr>
            </w:pPr>
            <w:r w:rsidRPr="00187462">
              <w:rPr>
                <w:rFonts w:asciiTheme="minorHAnsi" w:hAnsiTheme="minorHAnsi" w:cs="Arial"/>
                <w:i/>
                <w:sz w:val="18"/>
                <w:szCs w:val="18"/>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16CC9901" w14:textId="77777777" w:rsidR="00CC1EC5" w:rsidRPr="00187462" w:rsidRDefault="00CC1EC5" w:rsidP="00E30CBA">
            <w:pPr>
              <w:jc w:val="both"/>
              <w:rPr>
                <w:rFonts w:asciiTheme="minorHAnsi" w:hAnsiTheme="minorHAnsi" w:cs="Arial"/>
                <w:i/>
                <w:sz w:val="18"/>
                <w:szCs w:val="18"/>
                <w:lang w:val="en-GB"/>
              </w:rPr>
            </w:pPr>
          </w:p>
          <w:p w14:paraId="421680D2" w14:textId="77777777" w:rsidR="00CC1EC5" w:rsidRPr="00187462" w:rsidRDefault="00CC1EC5" w:rsidP="00E30CBA">
            <w:pPr>
              <w:jc w:val="both"/>
              <w:rPr>
                <w:rFonts w:asciiTheme="minorHAnsi" w:hAnsiTheme="minorHAnsi" w:cs="Arial"/>
                <w:i/>
                <w:sz w:val="18"/>
                <w:szCs w:val="18"/>
                <w:lang w:val="en-GB"/>
              </w:rPr>
            </w:pPr>
            <w:r w:rsidRPr="00187462">
              <w:rPr>
                <w:rFonts w:asciiTheme="minorHAnsi" w:hAnsiTheme="minorHAnsi" w:cs="Arial"/>
                <w:i/>
                <w:sz w:val="18"/>
                <w:szCs w:val="18"/>
                <w:lang w:val="en-GB"/>
              </w:rPr>
              <w:t>Specifically-defined evaluation criteria are given, and if and where they are accessible to students.</w:t>
            </w:r>
          </w:p>
        </w:tc>
        <w:tc>
          <w:tcPr>
            <w:tcW w:w="5166" w:type="dxa"/>
            <w:tcBorders>
              <w:bottom w:val="single" w:sz="4" w:space="0" w:color="auto"/>
            </w:tcBorders>
          </w:tcPr>
          <w:p w14:paraId="7458E0BC" w14:textId="77777777" w:rsidR="00CC1EC5" w:rsidRPr="00187462" w:rsidRDefault="00CC1EC5" w:rsidP="00E30CBA">
            <w:pPr>
              <w:rPr>
                <w:rFonts w:asciiTheme="minorHAnsi" w:hAnsiTheme="minorHAnsi" w:cs="Arial"/>
                <w:sz w:val="18"/>
                <w:szCs w:val="18"/>
                <w:lang w:val="en-GB"/>
              </w:rPr>
            </w:pPr>
          </w:p>
          <w:p w14:paraId="10B29472" w14:textId="77777777" w:rsidR="00CC1EC5" w:rsidRPr="00187462" w:rsidRDefault="0000585B" w:rsidP="00E30CBA">
            <w:pPr>
              <w:rPr>
                <w:rFonts w:asciiTheme="minorHAnsi" w:hAnsiTheme="minorHAnsi" w:cs="Arial"/>
                <w:sz w:val="18"/>
                <w:szCs w:val="18"/>
              </w:rPr>
            </w:pPr>
            <w:r w:rsidRPr="00187462">
              <w:rPr>
                <w:rFonts w:asciiTheme="minorHAnsi" w:hAnsiTheme="minorHAnsi" w:cs="Arial"/>
                <w:sz w:val="18"/>
                <w:szCs w:val="18"/>
              </w:rPr>
              <w:t>Written examination with short-answer questions and problem-solving activities. In Greek.</w:t>
            </w:r>
          </w:p>
          <w:p w14:paraId="2DF58E8A" w14:textId="77777777" w:rsidR="0000585B" w:rsidRPr="00187462" w:rsidRDefault="0000585B" w:rsidP="00E30CBA">
            <w:pPr>
              <w:rPr>
                <w:rFonts w:asciiTheme="minorHAnsi" w:hAnsiTheme="minorHAnsi" w:cs="Arial"/>
                <w:sz w:val="18"/>
                <w:szCs w:val="18"/>
              </w:rPr>
            </w:pPr>
          </w:p>
          <w:p w14:paraId="406A15A8" w14:textId="77777777" w:rsidR="0000585B" w:rsidRPr="00187462" w:rsidRDefault="0000585B" w:rsidP="00E30CBA">
            <w:pPr>
              <w:rPr>
                <w:rFonts w:asciiTheme="minorHAnsi" w:hAnsiTheme="minorHAnsi" w:cs="Arial"/>
                <w:sz w:val="18"/>
                <w:szCs w:val="18"/>
              </w:rPr>
            </w:pPr>
            <w:r w:rsidRPr="00187462">
              <w:rPr>
                <w:rFonts w:asciiTheme="minorHAnsi" w:hAnsiTheme="minorHAnsi" w:cs="Arial"/>
                <w:sz w:val="18"/>
                <w:szCs w:val="18"/>
              </w:rPr>
              <w:t>The evaluation criteria are accessible in the syllabus that the students get in the first lecture of the semester. The syllabus is also available at the eclass page of the course.</w:t>
            </w:r>
          </w:p>
          <w:p w14:paraId="40CD997C" w14:textId="77777777" w:rsidR="00CC1EC5" w:rsidRPr="00187462" w:rsidRDefault="00CC1EC5" w:rsidP="00E30CBA">
            <w:pPr>
              <w:rPr>
                <w:rFonts w:asciiTheme="minorHAnsi" w:hAnsiTheme="minorHAnsi" w:cs="Arial"/>
                <w:sz w:val="18"/>
                <w:szCs w:val="18"/>
                <w:lang w:val="en-GB"/>
              </w:rPr>
            </w:pPr>
          </w:p>
          <w:p w14:paraId="2A860084" w14:textId="77777777" w:rsidR="00CC1EC5" w:rsidRPr="00187462" w:rsidRDefault="00CC1EC5" w:rsidP="0000585B">
            <w:pPr>
              <w:rPr>
                <w:rFonts w:asciiTheme="minorHAnsi" w:hAnsiTheme="minorHAnsi" w:cs="Arial"/>
                <w:sz w:val="18"/>
                <w:szCs w:val="18"/>
                <w:lang w:val="en-GB"/>
              </w:rPr>
            </w:pPr>
          </w:p>
        </w:tc>
      </w:tr>
    </w:tbl>
    <w:p w14:paraId="1CE89407" w14:textId="77777777" w:rsidR="00CC1EC5" w:rsidRPr="00187462" w:rsidRDefault="00CC1EC5" w:rsidP="00CC1EC5">
      <w:pPr>
        <w:widowControl w:val="0"/>
        <w:numPr>
          <w:ilvl w:val="0"/>
          <w:numId w:val="1"/>
        </w:numPr>
        <w:autoSpaceDE w:val="0"/>
        <w:autoSpaceDN w:val="0"/>
        <w:adjustRightInd w:val="0"/>
        <w:spacing w:before="240" w:after="200" w:line="276" w:lineRule="auto"/>
        <w:ind w:left="357" w:hanging="357"/>
        <w:rPr>
          <w:rFonts w:asciiTheme="minorHAnsi" w:hAnsiTheme="minorHAnsi" w:cs="Arial"/>
          <w:b/>
          <w:sz w:val="18"/>
          <w:szCs w:val="18"/>
          <w:lang w:val="en-GB"/>
        </w:rPr>
      </w:pPr>
      <w:r w:rsidRPr="00187462">
        <w:rPr>
          <w:rFonts w:asciiTheme="minorHAnsi" w:hAnsiTheme="minorHAnsi" w:cs="Arial"/>
          <w:b/>
          <w:sz w:val="18"/>
          <w:szCs w:val="18"/>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187462" w14:paraId="19996BCD" w14:textId="77777777" w:rsidTr="00E30CBA">
        <w:tc>
          <w:tcPr>
            <w:tcW w:w="8472" w:type="dxa"/>
          </w:tcPr>
          <w:p w14:paraId="21838DE9" w14:textId="77777777" w:rsidR="00CC1EC5" w:rsidRPr="00187462" w:rsidRDefault="00CC1EC5" w:rsidP="0000585B">
            <w:pPr>
              <w:jc w:val="both"/>
              <w:rPr>
                <w:rFonts w:asciiTheme="minorHAnsi" w:hAnsiTheme="minorHAnsi" w:cs="Arial"/>
                <w:i/>
                <w:sz w:val="18"/>
                <w:szCs w:val="18"/>
                <w:lang w:val="en-GB"/>
              </w:rPr>
            </w:pPr>
          </w:p>
          <w:p w14:paraId="4EE7F46B" w14:textId="77777777" w:rsidR="0000585B" w:rsidRPr="00187462" w:rsidRDefault="0000585B" w:rsidP="0000585B">
            <w:pPr>
              <w:jc w:val="both"/>
              <w:rPr>
                <w:rFonts w:asciiTheme="minorHAnsi" w:eastAsia="Calibri" w:hAnsiTheme="minorHAnsi" w:cs="Arial"/>
                <w:sz w:val="18"/>
                <w:szCs w:val="18"/>
                <w:lang w:val="en-GB"/>
              </w:rPr>
            </w:pPr>
            <w:r w:rsidRPr="00187462">
              <w:rPr>
                <w:rFonts w:asciiTheme="minorHAnsi" w:eastAsia="Calibri" w:hAnsiTheme="minorHAnsi" w:cs="Arial"/>
                <w:sz w:val="18"/>
                <w:szCs w:val="18"/>
                <w:lang w:val="en-GB"/>
              </w:rPr>
              <w:t>α) Main readings:</w:t>
            </w:r>
          </w:p>
          <w:p w14:paraId="33987F5E" w14:textId="77777777" w:rsidR="0000585B" w:rsidRPr="00187462" w:rsidRDefault="0000585B" w:rsidP="0000585B">
            <w:pPr>
              <w:jc w:val="both"/>
              <w:rPr>
                <w:rFonts w:asciiTheme="minorHAnsi" w:eastAsia="Calibri" w:hAnsiTheme="minorHAnsi" w:cs="Arial"/>
                <w:sz w:val="18"/>
                <w:szCs w:val="18"/>
                <w:lang w:val="en-GB"/>
              </w:rPr>
            </w:pPr>
          </w:p>
          <w:p w14:paraId="7C5B1276" w14:textId="77777777" w:rsidR="00C7076E" w:rsidRPr="00187462" w:rsidRDefault="00C7076E" w:rsidP="00C7076E">
            <w:pPr>
              <w:jc w:val="both"/>
              <w:rPr>
                <w:rFonts w:asciiTheme="minorHAnsi" w:eastAsia="Calibri" w:hAnsiTheme="minorHAnsi" w:cs="Arial"/>
                <w:sz w:val="18"/>
                <w:szCs w:val="18"/>
                <w:lang w:val="el-GR"/>
              </w:rPr>
            </w:pPr>
            <w:r w:rsidRPr="00187462">
              <w:rPr>
                <w:rFonts w:asciiTheme="minorHAnsi" w:eastAsia="Calibri" w:hAnsiTheme="minorHAnsi" w:cs="Arial"/>
                <w:sz w:val="18"/>
                <w:szCs w:val="18"/>
                <w:lang w:val="en-GB"/>
              </w:rPr>
              <w:t xml:space="preserve">Fromkin, Viktoria, Rodman, Robert &amp; Hyams, Nina (2008) </w:t>
            </w:r>
            <w:r w:rsidRPr="00187462">
              <w:rPr>
                <w:rFonts w:asciiTheme="minorHAnsi" w:eastAsia="Calibri" w:hAnsiTheme="minorHAnsi" w:cs="Arial"/>
                <w:sz w:val="18"/>
                <w:szCs w:val="18"/>
                <w:lang w:val="el-GR"/>
              </w:rPr>
              <w:t>Εισαγωγή</w:t>
            </w:r>
            <w:r w:rsidRPr="00187462">
              <w:rPr>
                <w:rFonts w:asciiTheme="minorHAnsi" w:eastAsia="Calibri" w:hAnsiTheme="minorHAnsi" w:cs="Arial"/>
                <w:sz w:val="18"/>
                <w:szCs w:val="18"/>
                <w:lang w:val="en-GB"/>
              </w:rPr>
              <w:t xml:space="preserve"> </w:t>
            </w:r>
            <w:r w:rsidRPr="00187462">
              <w:rPr>
                <w:rFonts w:asciiTheme="minorHAnsi" w:eastAsia="Calibri" w:hAnsiTheme="minorHAnsi" w:cs="Arial"/>
                <w:sz w:val="18"/>
                <w:szCs w:val="18"/>
                <w:lang w:val="el-GR"/>
              </w:rPr>
              <w:t>στη</w:t>
            </w:r>
            <w:r w:rsidRPr="00187462">
              <w:rPr>
                <w:rFonts w:asciiTheme="minorHAnsi" w:eastAsia="Calibri" w:hAnsiTheme="minorHAnsi" w:cs="Arial"/>
                <w:sz w:val="18"/>
                <w:szCs w:val="18"/>
                <w:lang w:val="en-GB"/>
              </w:rPr>
              <w:t xml:space="preserve"> </w:t>
            </w:r>
            <w:r w:rsidRPr="00187462">
              <w:rPr>
                <w:rFonts w:asciiTheme="minorHAnsi" w:eastAsia="Calibri" w:hAnsiTheme="minorHAnsi" w:cs="Arial"/>
                <w:sz w:val="18"/>
                <w:szCs w:val="18"/>
                <w:lang w:val="el-GR"/>
              </w:rPr>
              <w:t>μελέτη</w:t>
            </w:r>
            <w:r w:rsidRPr="00187462">
              <w:rPr>
                <w:rFonts w:asciiTheme="minorHAnsi" w:eastAsia="Calibri" w:hAnsiTheme="minorHAnsi" w:cs="Arial"/>
                <w:sz w:val="18"/>
                <w:szCs w:val="18"/>
                <w:lang w:val="en-GB"/>
              </w:rPr>
              <w:t xml:space="preserve"> </w:t>
            </w:r>
            <w:r w:rsidRPr="00187462">
              <w:rPr>
                <w:rFonts w:asciiTheme="minorHAnsi" w:eastAsia="Calibri" w:hAnsiTheme="minorHAnsi" w:cs="Arial"/>
                <w:sz w:val="18"/>
                <w:szCs w:val="18"/>
                <w:lang w:val="el-GR"/>
              </w:rPr>
              <w:t>της</w:t>
            </w:r>
            <w:r w:rsidRPr="00187462">
              <w:rPr>
                <w:rFonts w:asciiTheme="minorHAnsi" w:eastAsia="Calibri" w:hAnsiTheme="minorHAnsi" w:cs="Arial"/>
                <w:sz w:val="18"/>
                <w:szCs w:val="18"/>
                <w:lang w:val="en-GB"/>
              </w:rPr>
              <w:t xml:space="preserve"> </w:t>
            </w:r>
            <w:r w:rsidRPr="00187462">
              <w:rPr>
                <w:rFonts w:asciiTheme="minorHAnsi" w:eastAsia="Calibri" w:hAnsiTheme="minorHAnsi" w:cs="Arial"/>
                <w:sz w:val="18"/>
                <w:szCs w:val="18"/>
                <w:lang w:val="el-GR"/>
              </w:rPr>
              <w:t>γλώσσας</w:t>
            </w:r>
            <w:r w:rsidRPr="00187462">
              <w:rPr>
                <w:rFonts w:asciiTheme="minorHAnsi" w:eastAsia="Calibri" w:hAnsiTheme="minorHAnsi" w:cs="Arial"/>
                <w:sz w:val="18"/>
                <w:szCs w:val="18"/>
                <w:lang w:val="en-GB"/>
              </w:rPr>
              <w:t xml:space="preserve">. </w:t>
            </w:r>
            <w:r w:rsidRPr="00187462">
              <w:rPr>
                <w:rFonts w:asciiTheme="minorHAnsi" w:eastAsia="Calibri" w:hAnsiTheme="minorHAnsi" w:cs="Arial"/>
                <w:sz w:val="18"/>
                <w:szCs w:val="18"/>
                <w:lang w:val="el-GR"/>
              </w:rPr>
              <w:t>Αθήνα: Εκδόσεις Πατάκη.</w:t>
            </w:r>
          </w:p>
          <w:p w14:paraId="4CE0267D" w14:textId="77777777" w:rsidR="00380F33" w:rsidRPr="00187462" w:rsidRDefault="00C7076E" w:rsidP="00C7076E">
            <w:pPr>
              <w:jc w:val="both"/>
              <w:rPr>
                <w:rFonts w:asciiTheme="minorHAnsi" w:eastAsia="Calibri" w:hAnsiTheme="minorHAnsi" w:cs="Arial"/>
                <w:sz w:val="18"/>
                <w:szCs w:val="18"/>
                <w:lang w:val="el-GR"/>
              </w:rPr>
            </w:pPr>
            <w:r w:rsidRPr="00187462">
              <w:rPr>
                <w:rFonts w:asciiTheme="minorHAnsi" w:eastAsia="Calibri" w:hAnsiTheme="minorHAnsi" w:cs="Arial"/>
                <w:sz w:val="18"/>
                <w:szCs w:val="18"/>
                <w:lang w:val="el-GR"/>
              </w:rPr>
              <w:t>Lyons, John (2002) Εισαγωγή στη θεωρητική γλωσσολογία. Αθήνα: Εκδόσεις Μεταίχμιο.</w:t>
            </w:r>
          </w:p>
          <w:p w14:paraId="4E31595C" w14:textId="77777777" w:rsidR="00526ACC" w:rsidRPr="00187462" w:rsidRDefault="00526ACC" w:rsidP="00526ACC">
            <w:pPr>
              <w:jc w:val="both"/>
              <w:rPr>
                <w:rFonts w:asciiTheme="minorHAnsi" w:eastAsia="Calibri" w:hAnsiTheme="minorHAnsi" w:cs="Arial"/>
                <w:sz w:val="18"/>
                <w:szCs w:val="18"/>
                <w:lang w:val="el-GR"/>
              </w:rPr>
            </w:pPr>
          </w:p>
          <w:p w14:paraId="563DF0FE" w14:textId="77777777" w:rsidR="0000585B" w:rsidRPr="00187462" w:rsidRDefault="0000585B" w:rsidP="0000585B">
            <w:pPr>
              <w:jc w:val="both"/>
              <w:rPr>
                <w:rFonts w:asciiTheme="minorHAnsi" w:eastAsia="Calibri" w:hAnsiTheme="minorHAnsi" w:cs="Arial"/>
                <w:sz w:val="18"/>
                <w:szCs w:val="18"/>
              </w:rPr>
            </w:pPr>
            <w:r w:rsidRPr="00187462">
              <w:rPr>
                <w:rFonts w:asciiTheme="minorHAnsi" w:eastAsia="Calibri" w:hAnsiTheme="minorHAnsi" w:cs="Arial"/>
                <w:sz w:val="18"/>
                <w:szCs w:val="18"/>
                <w:lang w:val="el-GR"/>
              </w:rPr>
              <w:t>β</w:t>
            </w:r>
            <w:r w:rsidRPr="00187462">
              <w:rPr>
                <w:rFonts w:asciiTheme="minorHAnsi" w:eastAsia="Calibri" w:hAnsiTheme="minorHAnsi" w:cs="Arial"/>
                <w:sz w:val="18"/>
                <w:szCs w:val="18"/>
              </w:rPr>
              <w:t xml:space="preserve">) </w:t>
            </w:r>
            <w:r w:rsidRPr="00187462">
              <w:rPr>
                <w:rFonts w:asciiTheme="minorHAnsi" w:eastAsia="Calibri" w:hAnsiTheme="minorHAnsi" w:cs="Arial"/>
                <w:sz w:val="18"/>
                <w:szCs w:val="18"/>
                <w:lang w:val="en-GB"/>
              </w:rPr>
              <w:t>Suggested</w:t>
            </w:r>
            <w:r w:rsidRPr="00187462">
              <w:rPr>
                <w:rFonts w:asciiTheme="minorHAnsi" w:eastAsia="Calibri" w:hAnsiTheme="minorHAnsi" w:cs="Arial"/>
                <w:sz w:val="18"/>
                <w:szCs w:val="18"/>
              </w:rPr>
              <w:t xml:space="preserve"> </w:t>
            </w:r>
            <w:r w:rsidRPr="00187462">
              <w:rPr>
                <w:rFonts w:asciiTheme="minorHAnsi" w:eastAsia="Calibri" w:hAnsiTheme="minorHAnsi" w:cs="Arial"/>
                <w:sz w:val="18"/>
                <w:szCs w:val="18"/>
                <w:lang w:val="en-GB"/>
              </w:rPr>
              <w:t>bibliography</w:t>
            </w:r>
            <w:r w:rsidRPr="00187462">
              <w:rPr>
                <w:rFonts w:asciiTheme="minorHAnsi" w:eastAsia="Calibri" w:hAnsiTheme="minorHAnsi" w:cs="Arial"/>
                <w:sz w:val="18"/>
                <w:szCs w:val="18"/>
              </w:rPr>
              <w:t>:</w:t>
            </w:r>
          </w:p>
          <w:p w14:paraId="2153208F" w14:textId="77777777" w:rsidR="0000585B" w:rsidRPr="00187462" w:rsidRDefault="0000585B" w:rsidP="0000585B">
            <w:pPr>
              <w:jc w:val="both"/>
              <w:rPr>
                <w:rFonts w:asciiTheme="minorHAnsi" w:eastAsia="Calibri" w:hAnsiTheme="minorHAnsi" w:cs="Arial"/>
                <w:sz w:val="18"/>
                <w:szCs w:val="18"/>
              </w:rPr>
            </w:pPr>
          </w:p>
          <w:p w14:paraId="0D14D117" w14:textId="77777777" w:rsidR="00C7076E" w:rsidRPr="00187462" w:rsidRDefault="00C7076E" w:rsidP="00C7076E">
            <w:pPr>
              <w:jc w:val="both"/>
              <w:rPr>
                <w:rFonts w:asciiTheme="minorHAnsi" w:eastAsia="Calibri" w:hAnsiTheme="minorHAnsi" w:cs="Arial"/>
                <w:sz w:val="18"/>
                <w:szCs w:val="18"/>
                <w:lang w:val="en-GB"/>
              </w:rPr>
            </w:pPr>
            <w:r w:rsidRPr="00187462">
              <w:rPr>
                <w:rFonts w:asciiTheme="minorHAnsi" w:eastAsia="Calibri" w:hAnsiTheme="minorHAnsi" w:cs="Arial"/>
                <w:sz w:val="18"/>
                <w:szCs w:val="18"/>
                <w:lang w:val="en-GB"/>
              </w:rPr>
              <w:t>Akmajian, Adrian, Richard A. Demers, Ann K. Farmer &amp; Robert M. Harnish (2010) Linguistics: an introduction to language and communication, 6th ed. Cambridge, Massachusetts: MIT Press. [βιβλιοθήκη (ΛΕΣΒΟΣ) 410 LIN]</w:t>
            </w:r>
          </w:p>
          <w:p w14:paraId="72A6093D" w14:textId="77777777" w:rsidR="00C7076E" w:rsidRPr="00187462" w:rsidRDefault="00C7076E" w:rsidP="00C7076E">
            <w:pPr>
              <w:jc w:val="both"/>
              <w:rPr>
                <w:rFonts w:asciiTheme="minorHAnsi" w:eastAsia="Calibri" w:hAnsiTheme="minorHAnsi" w:cs="Arial"/>
                <w:sz w:val="18"/>
                <w:szCs w:val="18"/>
                <w:lang w:val="en-GB"/>
              </w:rPr>
            </w:pPr>
            <w:r w:rsidRPr="00187462">
              <w:rPr>
                <w:rFonts w:asciiTheme="minorHAnsi" w:eastAsia="Calibri" w:hAnsiTheme="minorHAnsi" w:cs="Arial"/>
                <w:sz w:val="18"/>
                <w:szCs w:val="18"/>
                <w:lang w:val="en-GB"/>
              </w:rPr>
              <w:t>Allan, Keith, ed. (2016) The Routledge handbook of linguistics. London: Routledge</w:t>
            </w:r>
          </w:p>
          <w:p w14:paraId="66BD579A" w14:textId="77777777" w:rsidR="00C7076E" w:rsidRPr="00187462" w:rsidRDefault="00C7076E" w:rsidP="00C7076E">
            <w:pPr>
              <w:jc w:val="both"/>
              <w:rPr>
                <w:rFonts w:asciiTheme="minorHAnsi" w:eastAsia="Calibri" w:hAnsiTheme="minorHAnsi" w:cs="Arial"/>
                <w:sz w:val="18"/>
                <w:szCs w:val="18"/>
                <w:lang w:val="en-GB"/>
              </w:rPr>
            </w:pPr>
            <w:r w:rsidRPr="00187462">
              <w:rPr>
                <w:rFonts w:asciiTheme="minorHAnsi" w:eastAsia="Calibri" w:hAnsiTheme="minorHAnsi" w:cs="Arial"/>
                <w:sz w:val="18"/>
                <w:szCs w:val="18"/>
                <w:lang w:val="en-GB"/>
              </w:rPr>
              <w:t>Aronoff, Mark &amp; Rees-Miller, Janie, eds. (2001) The handbook of linguistics. Oxford: Blackwell Publishing.</w:t>
            </w:r>
          </w:p>
          <w:p w14:paraId="08D6A543" w14:textId="77777777" w:rsidR="00C7076E" w:rsidRPr="00187462" w:rsidRDefault="00C7076E" w:rsidP="00C7076E">
            <w:pPr>
              <w:jc w:val="both"/>
              <w:rPr>
                <w:rFonts w:asciiTheme="minorHAnsi" w:eastAsia="Calibri" w:hAnsiTheme="minorHAnsi" w:cs="Arial"/>
                <w:sz w:val="18"/>
                <w:szCs w:val="18"/>
                <w:lang w:val="en-GB"/>
              </w:rPr>
            </w:pPr>
            <w:r w:rsidRPr="00187462">
              <w:rPr>
                <w:rFonts w:asciiTheme="minorHAnsi" w:eastAsia="Calibri" w:hAnsiTheme="minorHAnsi" w:cs="Arial"/>
                <w:sz w:val="18"/>
                <w:szCs w:val="18"/>
                <w:lang w:val="en-GB"/>
              </w:rPr>
              <w:t>Baker, Anne E. &amp; Kees Hengeveld (2012) Linguistics. Oxford: Wiley-Blackwell.</w:t>
            </w:r>
          </w:p>
          <w:p w14:paraId="2D8EA78D" w14:textId="77777777" w:rsidR="00C7076E" w:rsidRPr="00187462" w:rsidRDefault="00C7076E" w:rsidP="00C7076E">
            <w:pPr>
              <w:jc w:val="both"/>
              <w:rPr>
                <w:rFonts w:asciiTheme="minorHAnsi" w:eastAsia="Calibri" w:hAnsiTheme="minorHAnsi" w:cs="Arial"/>
                <w:sz w:val="18"/>
                <w:szCs w:val="18"/>
                <w:lang w:val="en-GB"/>
              </w:rPr>
            </w:pPr>
            <w:r w:rsidRPr="00187462">
              <w:rPr>
                <w:rFonts w:asciiTheme="minorHAnsi" w:eastAsia="Calibri" w:hAnsiTheme="minorHAnsi" w:cs="Arial"/>
                <w:sz w:val="18"/>
                <w:szCs w:val="18"/>
                <w:lang w:val="en-GB"/>
              </w:rPr>
              <w:t>Bauer, Laurie (2007) The linguistics student’s handbook. Edinburgh: Edinburgh University Press.</w:t>
            </w:r>
          </w:p>
          <w:p w14:paraId="54BE8624" w14:textId="77777777" w:rsidR="00C7076E" w:rsidRPr="00187462" w:rsidRDefault="00C7076E" w:rsidP="00C7076E">
            <w:pPr>
              <w:jc w:val="both"/>
              <w:rPr>
                <w:rFonts w:asciiTheme="minorHAnsi" w:eastAsia="Calibri" w:hAnsiTheme="minorHAnsi" w:cs="Arial"/>
                <w:sz w:val="18"/>
                <w:szCs w:val="18"/>
                <w:lang w:val="en-GB"/>
              </w:rPr>
            </w:pPr>
            <w:r w:rsidRPr="00187462">
              <w:rPr>
                <w:rFonts w:asciiTheme="minorHAnsi" w:eastAsia="Calibri" w:hAnsiTheme="minorHAnsi" w:cs="Arial"/>
                <w:sz w:val="18"/>
                <w:szCs w:val="18"/>
                <w:lang w:val="en-GB"/>
              </w:rPr>
              <w:t>Behrens, Susan J. &amp; Judith A. Parker (2010) Language in the real world: an introduction to linguistics. London: Routledge.</w:t>
            </w:r>
          </w:p>
          <w:p w14:paraId="2C2CFC94" w14:textId="77777777" w:rsidR="00C7076E" w:rsidRPr="00187462" w:rsidRDefault="00C7076E" w:rsidP="00C7076E">
            <w:pPr>
              <w:jc w:val="both"/>
              <w:rPr>
                <w:rFonts w:asciiTheme="minorHAnsi" w:eastAsia="Calibri" w:hAnsiTheme="minorHAnsi" w:cs="Arial"/>
                <w:sz w:val="18"/>
                <w:szCs w:val="18"/>
                <w:lang w:val="en-GB"/>
              </w:rPr>
            </w:pPr>
            <w:r w:rsidRPr="00187462">
              <w:rPr>
                <w:rFonts w:asciiTheme="minorHAnsi" w:eastAsia="Calibri" w:hAnsiTheme="minorHAnsi" w:cs="Arial"/>
                <w:sz w:val="18"/>
                <w:szCs w:val="18"/>
                <w:lang w:val="en-GB"/>
              </w:rPr>
              <w:t>Brown, Keith &amp; Jim Miller (2013) The Cambridge dictionary of linguistics. Cambridge: Cambridge University Press.</w:t>
            </w:r>
          </w:p>
          <w:p w14:paraId="54E28A03" w14:textId="77777777" w:rsidR="00C7076E" w:rsidRPr="00187462" w:rsidRDefault="00C7076E" w:rsidP="00C7076E">
            <w:pPr>
              <w:jc w:val="both"/>
              <w:rPr>
                <w:rFonts w:asciiTheme="minorHAnsi" w:eastAsia="Calibri" w:hAnsiTheme="minorHAnsi" w:cs="Arial"/>
                <w:sz w:val="18"/>
                <w:szCs w:val="18"/>
                <w:lang w:val="el-GR"/>
              </w:rPr>
            </w:pPr>
            <w:r w:rsidRPr="00187462">
              <w:rPr>
                <w:rFonts w:asciiTheme="minorHAnsi" w:eastAsia="Calibri" w:hAnsiTheme="minorHAnsi" w:cs="Arial"/>
                <w:sz w:val="18"/>
                <w:szCs w:val="18"/>
                <w:lang w:val="en-GB"/>
              </w:rPr>
              <w:t xml:space="preserve">Γούτσος, Διονύσης (2012) Γλώσσα: κείμενο, ποικιλία, σύστημα. </w:t>
            </w:r>
            <w:r w:rsidRPr="00187462">
              <w:rPr>
                <w:rFonts w:asciiTheme="minorHAnsi" w:eastAsia="Calibri" w:hAnsiTheme="minorHAnsi" w:cs="Arial"/>
                <w:sz w:val="18"/>
                <w:szCs w:val="18"/>
                <w:lang w:val="el-GR"/>
              </w:rPr>
              <w:t>Αθήνα: Κριτική. [βιβλιοθήκη (ΛΕΣΒΟΣ) 401.41 ΓΟΥ]</w:t>
            </w:r>
          </w:p>
          <w:p w14:paraId="11D5838A" w14:textId="77777777" w:rsidR="00C7076E" w:rsidRPr="00187462" w:rsidRDefault="00C7076E" w:rsidP="00C7076E">
            <w:pPr>
              <w:jc w:val="both"/>
              <w:rPr>
                <w:rFonts w:asciiTheme="minorHAnsi" w:eastAsia="Calibri" w:hAnsiTheme="minorHAnsi" w:cs="Arial"/>
                <w:sz w:val="18"/>
                <w:szCs w:val="18"/>
                <w:lang w:val="en-GB"/>
              </w:rPr>
            </w:pPr>
            <w:r w:rsidRPr="00187462">
              <w:rPr>
                <w:rFonts w:asciiTheme="minorHAnsi" w:eastAsia="Calibri" w:hAnsiTheme="minorHAnsi" w:cs="Arial"/>
                <w:sz w:val="18"/>
                <w:szCs w:val="18"/>
                <w:lang w:val="en-GB"/>
              </w:rPr>
              <w:lastRenderedPageBreak/>
              <w:t>Crystal</w:t>
            </w:r>
            <w:r w:rsidRPr="00187462">
              <w:rPr>
                <w:rFonts w:asciiTheme="minorHAnsi" w:eastAsia="Calibri" w:hAnsiTheme="minorHAnsi" w:cs="Arial"/>
                <w:sz w:val="18"/>
                <w:szCs w:val="18"/>
                <w:lang w:val="el-GR"/>
              </w:rPr>
              <w:t xml:space="preserve">, </w:t>
            </w:r>
            <w:r w:rsidRPr="00187462">
              <w:rPr>
                <w:rFonts w:asciiTheme="minorHAnsi" w:eastAsia="Calibri" w:hAnsiTheme="minorHAnsi" w:cs="Arial"/>
                <w:sz w:val="18"/>
                <w:szCs w:val="18"/>
                <w:lang w:val="en-GB"/>
              </w:rPr>
              <w:t>David</w:t>
            </w:r>
            <w:r w:rsidRPr="00187462">
              <w:rPr>
                <w:rFonts w:asciiTheme="minorHAnsi" w:eastAsia="Calibri" w:hAnsiTheme="minorHAnsi" w:cs="Arial"/>
                <w:sz w:val="18"/>
                <w:szCs w:val="18"/>
                <w:lang w:val="el-GR"/>
              </w:rPr>
              <w:t xml:space="preserve"> (2003) Λεξικό γλωσσολογίας και φωνητικής. </w:t>
            </w:r>
            <w:r w:rsidRPr="00187462">
              <w:rPr>
                <w:rFonts w:asciiTheme="minorHAnsi" w:eastAsia="Calibri" w:hAnsiTheme="minorHAnsi" w:cs="Arial"/>
                <w:sz w:val="18"/>
                <w:szCs w:val="18"/>
                <w:lang w:val="en-GB"/>
              </w:rPr>
              <w:t>Αθήνα: Εκδόσεις Πατάκη. [Crystal, David (1997) A dictionary of linguistics and phonetics. 4th ed. Oxford: Blackwell Publishing.] [βιβλιοθήκη 410.3 CRY]</w:t>
            </w:r>
          </w:p>
          <w:p w14:paraId="4723EE91" w14:textId="77777777" w:rsidR="00C7076E" w:rsidRPr="00187462" w:rsidRDefault="00C7076E" w:rsidP="00C7076E">
            <w:pPr>
              <w:jc w:val="both"/>
              <w:rPr>
                <w:rFonts w:asciiTheme="minorHAnsi" w:eastAsia="Calibri" w:hAnsiTheme="minorHAnsi" w:cs="Arial"/>
                <w:sz w:val="18"/>
                <w:szCs w:val="18"/>
                <w:lang w:val="en-GB"/>
              </w:rPr>
            </w:pPr>
            <w:r w:rsidRPr="00187462">
              <w:rPr>
                <w:rFonts w:asciiTheme="minorHAnsi" w:eastAsia="Calibri" w:hAnsiTheme="minorHAnsi" w:cs="Arial"/>
                <w:sz w:val="18"/>
                <w:szCs w:val="18"/>
                <w:lang w:val="en-GB"/>
              </w:rPr>
              <w:t xml:space="preserve">Crystal, David (2011) Ένα μικρό βιβλίο για τη γλώσσα. Αθήνα: Εκδόσεις Πατάκη. [Crystal, David (2010) A little book of language. London: Yale University Press.] </w:t>
            </w:r>
          </w:p>
          <w:p w14:paraId="48841BAC" w14:textId="77777777" w:rsidR="00C7076E" w:rsidRPr="00187462" w:rsidRDefault="00C7076E" w:rsidP="00C7076E">
            <w:pPr>
              <w:jc w:val="both"/>
              <w:rPr>
                <w:rFonts w:asciiTheme="minorHAnsi" w:eastAsia="Calibri" w:hAnsiTheme="minorHAnsi" w:cs="Arial"/>
                <w:sz w:val="18"/>
                <w:szCs w:val="18"/>
                <w:lang w:val="en-GB"/>
              </w:rPr>
            </w:pPr>
            <w:r w:rsidRPr="00187462">
              <w:rPr>
                <w:rFonts w:asciiTheme="minorHAnsi" w:eastAsia="Calibri" w:hAnsiTheme="minorHAnsi" w:cs="Arial"/>
                <w:sz w:val="18"/>
                <w:szCs w:val="18"/>
                <w:lang w:val="en-GB"/>
              </w:rPr>
              <w:t>Denham, Kristin &amp; Anne Lobeck (2013) Linguistics for everyone: an introduction, 2nd ed. Boston, Massachusetts: Wadsworth.</w:t>
            </w:r>
          </w:p>
          <w:p w14:paraId="0F267E03" w14:textId="77777777" w:rsidR="00C7076E" w:rsidRPr="00187462" w:rsidRDefault="00C7076E" w:rsidP="00C7076E">
            <w:pPr>
              <w:jc w:val="both"/>
              <w:rPr>
                <w:rFonts w:asciiTheme="minorHAnsi" w:eastAsia="Calibri" w:hAnsiTheme="minorHAnsi" w:cs="Arial"/>
                <w:sz w:val="18"/>
                <w:szCs w:val="18"/>
                <w:lang w:val="en-GB"/>
              </w:rPr>
            </w:pPr>
            <w:r w:rsidRPr="00187462">
              <w:rPr>
                <w:rFonts w:asciiTheme="minorHAnsi" w:eastAsia="Calibri" w:hAnsiTheme="minorHAnsi" w:cs="Arial"/>
                <w:sz w:val="18"/>
                <w:szCs w:val="18"/>
                <w:lang w:val="en-GB"/>
              </w:rPr>
              <w:t xml:space="preserve">Fasold, Ralph W. &amp; Jeff Connor-Linton, eds (2014) An introduction to language and linguistics. 2nd ed. Cambridge: Cambridge University Press. </w:t>
            </w:r>
          </w:p>
          <w:p w14:paraId="52BCFB7A" w14:textId="77777777" w:rsidR="00C7076E" w:rsidRPr="00187462" w:rsidRDefault="00C7076E" w:rsidP="00C7076E">
            <w:pPr>
              <w:jc w:val="both"/>
              <w:rPr>
                <w:rFonts w:asciiTheme="minorHAnsi" w:eastAsia="Calibri" w:hAnsiTheme="minorHAnsi" w:cs="Arial"/>
                <w:sz w:val="18"/>
                <w:szCs w:val="18"/>
                <w:lang w:val="en-GB"/>
              </w:rPr>
            </w:pPr>
            <w:r w:rsidRPr="00187462">
              <w:rPr>
                <w:rFonts w:asciiTheme="minorHAnsi" w:eastAsia="Calibri" w:hAnsiTheme="minorHAnsi" w:cs="Arial"/>
                <w:sz w:val="18"/>
                <w:szCs w:val="18"/>
                <w:lang w:val="en-GB"/>
              </w:rPr>
              <w:t>Φιλιππάκη-Warburton, Ειρήνη (1992). Εισαγωγή στη θεωρητική γλωσσολογία. Αθήνα: Εκδόσεις Νεφέλη.</w:t>
            </w:r>
          </w:p>
          <w:p w14:paraId="37084E9D" w14:textId="77777777" w:rsidR="00C7076E" w:rsidRPr="00187462" w:rsidRDefault="00C7076E" w:rsidP="00C7076E">
            <w:pPr>
              <w:jc w:val="both"/>
              <w:rPr>
                <w:rFonts w:asciiTheme="minorHAnsi" w:eastAsia="Calibri" w:hAnsiTheme="minorHAnsi" w:cs="Arial"/>
                <w:sz w:val="18"/>
                <w:szCs w:val="18"/>
                <w:lang w:val="en-GB"/>
              </w:rPr>
            </w:pPr>
            <w:r w:rsidRPr="00187462">
              <w:rPr>
                <w:rFonts w:asciiTheme="minorHAnsi" w:eastAsia="Calibri" w:hAnsiTheme="minorHAnsi" w:cs="Arial"/>
                <w:sz w:val="18"/>
                <w:szCs w:val="18"/>
                <w:lang w:val="en-GB"/>
              </w:rPr>
              <w:t>Finch, Geoffrey (2003) How to study linguistics: a guide to understanding languages, 2nd ed. London: Palgrave Macmillan.</w:t>
            </w:r>
          </w:p>
          <w:p w14:paraId="54BCA7F6" w14:textId="77777777" w:rsidR="00C7076E" w:rsidRPr="00187462" w:rsidRDefault="00C7076E" w:rsidP="00C7076E">
            <w:pPr>
              <w:jc w:val="both"/>
              <w:rPr>
                <w:rFonts w:asciiTheme="minorHAnsi" w:eastAsia="Calibri" w:hAnsiTheme="minorHAnsi" w:cs="Arial"/>
                <w:sz w:val="18"/>
                <w:szCs w:val="18"/>
                <w:lang w:val="en-GB"/>
              </w:rPr>
            </w:pPr>
            <w:r w:rsidRPr="00187462">
              <w:rPr>
                <w:rFonts w:asciiTheme="minorHAnsi" w:eastAsia="Calibri" w:hAnsiTheme="minorHAnsi" w:cs="Arial"/>
                <w:sz w:val="18"/>
                <w:szCs w:val="18"/>
                <w:lang w:val="en-GB"/>
              </w:rPr>
              <w:t>Fromkin, Viktoria, ed. (2000) Linguistics: an introduction to linguistic theory. Oxford: Blackwell Publishing.</w:t>
            </w:r>
          </w:p>
          <w:p w14:paraId="64847AC8" w14:textId="77777777" w:rsidR="00C7076E" w:rsidRPr="00187462" w:rsidRDefault="00C7076E" w:rsidP="00C7076E">
            <w:pPr>
              <w:jc w:val="both"/>
              <w:rPr>
                <w:rFonts w:asciiTheme="minorHAnsi" w:eastAsia="Calibri" w:hAnsiTheme="minorHAnsi" w:cs="Arial"/>
                <w:sz w:val="18"/>
                <w:szCs w:val="18"/>
                <w:lang w:val="en-GB"/>
              </w:rPr>
            </w:pPr>
            <w:r w:rsidRPr="00187462">
              <w:rPr>
                <w:rFonts w:asciiTheme="minorHAnsi" w:eastAsia="Calibri" w:hAnsiTheme="minorHAnsi" w:cs="Arial"/>
                <w:sz w:val="18"/>
                <w:szCs w:val="18"/>
                <w:lang w:val="en-GB"/>
              </w:rPr>
              <w:t>Genetti, Carol, ed. (2014) How languages work: an introduction to language and linguistics. Cambridge: Cambridge University Press.</w:t>
            </w:r>
          </w:p>
          <w:p w14:paraId="49673282" w14:textId="77777777" w:rsidR="00C7076E" w:rsidRPr="00187462" w:rsidRDefault="00C7076E" w:rsidP="00C7076E">
            <w:pPr>
              <w:jc w:val="both"/>
              <w:rPr>
                <w:rFonts w:asciiTheme="minorHAnsi" w:eastAsia="Calibri" w:hAnsiTheme="minorHAnsi" w:cs="Arial"/>
                <w:sz w:val="18"/>
                <w:szCs w:val="18"/>
                <w:lang w:val="en-GB"/>
              </w:rPr>
            </w:pPr>
            <w:r w:rsidRPr="00187462">
              <w:rPr>
                <w:rFonts w:asciiTheme="minorHAnsi" w:eastAsia="Calibri" w:hAnsiTheme="minorHAnsi" w:cs="Arial"/>
                <w:sz w:val="18"/>
                <w:szCs w:val="18"/>
                <w:lang w:val="en-GB"/>
              </w:rPr>
              <w:t>Hazen, Kirk (2015) An introduction to language. Oxford: Wiley-Blackwell.</w:t>
            </w:r>
          </w:p>
          <w:p w14:paraId="170975A1" w14:textId="77777777" w:rsidR="00C7076E" w:rsidRPr="00187462" w:rsidRDefault="00C7076E" w:rsidP="00C7076E">
            <w:pPr>
              <w:jc w:val="both"/>
              <w:rPr>
                <w:rFonts w:asciiTheme="minorHAnsi" w:eastAsia="Calibri" w:hAnsiTheme="minorHAnsi" w:cs="Arial"/>
                <w:sz w:val="18"/>
                <w:szCs w:val="18"/>
                <w:lang w:val="en-GB"/>
              </w:rPr>
            </w:pPr>
            <w:r w:rsidRPr="00187462">
              <w:rPr>
                <w:rFonts w:asciiTheme="minorHAnsi" w:eastAsia="Calibri" w:hAnsiTheme="minorHAnsi" w:cs="Arial"/>
                <w:sz w:val="18"/>
                <w:szCs w:val="18"/>
                <w:lang w:val="en-GB"/>
              </w:rPr>
              <w:t>Isac, Daniela &amp; Charles Reiss (2008) I-language: an introduction to linguistics as cognitive science. Oxford: Oxford University Press.</w:t>
            </w:r>
          </w:p>
          <w:p w14:paraId="60F25124" w14:textId="77777777" w:rsidR="00C7076E" w:rsidRPr="00187462" w:rsidRDefault="00C7076E" w:rsidP="00C7076E">
            <w:pPr>
              <w:jc w:val="both"/>
              <w:rPr>
                <w:rFonts w:asciiTheme="minorHAnsi" w:eastAsia="Calibri" w:hAnsiTheme="minorHAnsi" w:cs="Arial"/>
                <w:sz w:val="18"/>
                <w:szCs w:val="18"/>
                <w:lang w:val="en-GB"/>
              </w:rPr>
            </w:pPr>
            <w:r w:rsidRPr="00187462">
              <w:rPr>
                <w:rFonts w:asciiTheme="minorHAnsi" w:eastAsia="Calibri" w:hAnsiTheme="minorHAnsi" w:cs="Arial"/>
                <w:sz w:val="18"/>
                <w:szCs w:val="18"/>
                <w:lang w:val="en-GB"/>
              </w:rPr>
              <w:t>Lyons, John (1992) Εισαγωγή στη γλωσσολογία. Αθήνα: Εκδόσεις Πατάκη. [Lyons, John (1981) Language and linguistics. Cambridge: Cambridge University Press.]</w:t>
            </w:r>
          </w:p>
          <w:p w14:paraId="4B1FBFFF" w14:textId="77777777" w:rsidR="00C7076E" w:rsidRPr="00187462" w:rsidRDefault="00C7076E" w:rsidP="00C7076E">
            <w:pPr>
              <w:jc w:val="both"/>
              <w:rPr>
                <w:rFonts w:asciiTheme="minorHAnsi" w:eastAsia="Calibri" w:hAnsiTheme="minorHAnsi" w:cs="Arial"/>
                <w:sz w:val="18"/>
                <w:szCs w:val="18"/>
                <w:lang w:val="en-GB"/>
              </w:rPr>
            </w:pPr>
            <w:r w:rsidRPr="00187462">
              <w:rPr>
                <w:rFonts w:asciiTheme="minorHAnsi" w:eastAsia="Calibri" w:hAnsiTheme="minorHAnsi" w:cs="Arial"/>
                <w:sz w:val="18"/>
                <w:szCs w:val="18"/>
                <w:lang w:val="en-GB"/>
              </w:rPr>
              <w:t>Μπαμπινιώτης, Γεώργιος (1998) Θεωρητική γλωσσολογία: εισαγωγή στη σύγχρονη γλωσσολογία. Αθήνα. [βιβλιοθήκη 410 ΜΠΑ, εκδ. 1980]</w:t>
            </w:r>
          </w:p>
          <w:p w14:paraId="1C158563" w14:textId="77777777" w:rsidR="00C7076E" w:rsidRPr="00187462" w:rsidRDefault="00C7076E" w:rsidP="00C7076E">
            <w:pPr>
              <w:jc w:val="both"/>
              <w:rPr>
                <w:rFonts w:asciiTheme="minorHAnsi" w:eastAsia="Calibri" w:hAnsiTheme="minorHAnsi" w:cs="Arial"/>
                <w:sz w:val="18"/>
                <w:szCs w:val="18"/>
                <w:lang w:val="el-GR"/>
              </w:rPr>
            </w:pPr>
            <w:r w:rsidRPr="00187462">
              <w:rPr>
                <w:rFonts w:asciiTheme="minorHAnsi" w:eastAsia="Calibri" w:hAnsiTheme="minorHAnsi" w:cs="Arial"/>
                <w:sz w:val="18"/>
                <w:szCs w:val="18"/>
                <w:lang w:val="en-GB"/>
              </w:rPr>
              <w:t>O’Grady, William, Michael Dobrovolsky &amp; Francis Katamba (1997) Contemporary linguistics: an introduction. London</w:t>
            </w:r>
            <w:r w:rsidRPr="00187462">
              <w:rPr>
                <w:rFonts w:asciiTheme="minorHAnsi" w:eastAsia="Calibri" w:hAnsiTheme="minorHAnsi" w:cs="Arial"/>
                <w:sz w:val="18"/>
                <w:szCs w:val="18"/>
                <w:lang w:val="el-GR"/>
              </w:rPr>
              <w:t xml:space="preserve">: </w:t>
            </w:r>
            <w:r w:rsidRPr="00187462">
              <w:rPr>
                <w:rFonts w:asciiTheme="minorHAnsi" w:eastAsia="Calibri" w:hAnsiTheme="minorHAnsi" w:cs="Arial"/>
                <w:sz w:val="18"/>
                <w:szCs w:val="18"/>
                <w:lang w:val="en-GB"/>
              </w:rPr>
              <w:t>Longman</w:t>
            </w:r>
            <w:r w:rsidRPr="00187462">
              <w:rPr>
                <w:rFonts w:asciiTheme="minorHAnsi" w:eastAsia="Calibri" w:hAnsiTheme="minorHAnsi" w:cs="Arial"/>
                <w:sz w:val="18"/>
                <w:szCs w:val="18"/>
                <w:lang w:val="el-GR"/>
              </w:rPr>
              <w:t xml:space="preserve">. [βιβλιοθήκη 410 </w:t>
            </w:r>
            <w:r w:rsidRPr="00187462">
              <w:rPr>
                <w:rFonts w:asciiTheme="minorHAnsi" w:eastAsia="Calibri" w:hAnsiTheme="minorHAnsi" w:cs="Arial"/>
                <w:sz w:val="18"/>
                <w:szCs w:val="18"/>
                <w:lang w:val="en-GB"/>
              </w:rPr>
              <w:t>CON</w:t>
            </w:r>
            <w:r w:rsidRPr="00187462">
              <w:rPr>
                <w:rFonts w:asciiTheme="minorHAnsi" w:eastAsia="Calibri" w:hAnsiTheme="minorHAnsi" w:cs="Arial"/>
                <w:sz w:val="18"/>
                <w:szCs w:val="18"/>
                <w:lang w:val="el-GR"/>
              </w:rPr>
              <w:t>]</w:t>
            </w:r>
          </w:p>
          <w:p w14:paraId="00AAE216" w14:textId="77777777" w:rsidR="00C7076E" w:rsidRPr="00187462" w:rsidRDefault="00C7076E" w:rsidP="00C7076E">
            <w:pPr>
              <w:jc w:val="both"/>
              <w:rPr>
                <w:rFonts w:asciiTheme="minorHAnsi" w:eastAsia="Calibri" w:hAnsiTheme="minorHAnsi" w:cs="Arial"/>
                <w:sz w:val="18"/>
                <w:szCs w:val="18"/>
                <w:lang w:val="el-GR"/>
              </w:rPr>
            </w:pPr>
            <w:r w:rsidRPr="00187462">
              <w:rPr>
                <w:rFonts w:asciiTheme="minorHAnsi" w:eastAsia="Calibri" w:hAnsiTheme="minorHAnsi" w:cs="Arial"/>
                <w:sz w:val="18"/>
                <w:szCs w:val="18"/>
                <w:lang w:val="el-GR"/>
              </w:rPr>
              <w:t xml:space="preserve">Παναγιωτίδης, Φοίβος (2013) Μίλα μου για γλώσσα: μικρή εισαγωγή στη γλωσσολογία. Ηράκλειο Κρήτης: Πανεπιστημιακές Εκδόσεις Κρήτης.  </w:t>
            </w:r>
          </w:p>
          <w:p w14:paraId="36B02588" w14:textId="77777777" w:rsidR="00C7076E" w:rsidRPr="00187462" w:rsidRDefault="00C7076E" w:rsidP="00C7076E">
            <w:pPr>
              <w:jc w:val="both"/>
              <w:rPr>
                <w:rFonts w:asciiTheme="minorHAnsi" w:eastAsia="Calibri" w:hAnsiTheme="minorHAnsi" w:cs="Arial"/>
                <w:sz w:val="18"/>
                <w:szCs w:val="18"/>
                <w:lang w:val="en-GB"/>
              </w:rPr>
            </w:pPr>
            <w:r w:rsidRPr="00187462">
              <w:rPr>
                <w:rFonts w:asciiTheme="minorHAnsi" w:eastAsia="Calibri" w:hAnsiTheme="minorHAnsi" w:cs="Arial"/>
                <w:sz w:val="18"/>
                <w:szCs w:val="18"/>
                <w:lang w:val="en-GB"/>
              </w:rPr>
              <w:t>Pinker</w:t>
            </w:r>
            <w:r w:rsidRPr="00187462">
              <w:rPr>
                <w:rFonts w:asciiTheme="minorHAnsi" w:eastAsia="Calibri" w:hAnsiTheme="minorHAnsi" w:cs="Arial"/>
                <w:sz w:val="18"/>
                <w:szCs w:val="18"/>
                <w:lang w:val="el-GR"/>
              </w:rPr>
              <w:t xml:space="preserve">, </w:t>
            </w:r>
            <w:r w:rsidRPr="00187462">
              <w:rPr>
                <w:rFonts w:asciiTheme="minorHAnsi" w:eastAsia="Calibri" w:hAnsiTheme="minorHAnsi" w:cs="Arial"/>
                <w:sz w:val="18"/>
                <w:szCs w:val="18"/>
                <w:lang w:val="en-GB"/>
              </w:rPr>
              <w:t>Steven</w:t>
            </w:r>
            <w:r w:rsidRPr="00187462">
              <w:rPr>
                <w:rFonts w:asciiTheme="minorHAnsi" w:eastAsia="Calibri" w:hAnsiTheme="minorHAnsi" w:cs="Arial"/>
                <w:sz w:val="18"/>
                <w:szCs w:val="18"/>
                <w:lang w:val="el-GR"/>
              </w:rPr>
              <w:t xml:space="preserve"> (2000) Το γλωσσικό ένστικτο: πώς ο νους δημιουργεί τη γλώσσα. </w:t>
            </w:r>
            <w:r w:rsidRPr="00187462">
              <w:rPr>
                <w:rFonts w:asciiTheme="minorHAnsi" w:eastAsia="Calibri" w:hAnsiTheme="minorHAnsi" w:cs="Arial"/>
                <w:sz w:val="18"/>
                <w:szCs w:val="18"/>
                <w:lang w:val="en-GB"/>
              </w:rPr>
              <w:t>Αθήνα: Εκδόσεις Κάτοπτρο.</w:t>
            </w:r>
          </w:p>
          <w:p w14:paraId="1E9CAD73" w14:textId="77777777" w:rsidR="00C7076E" w:rsidRPr="00187462" w:rsidRDefault="00C7076E" w:rsidP="00C7076E">
            <w:pPr>
              <w:jc w:val="both"/>
              <w:rPr>
                <w:rFonts w:asciiTheme="minorHAnsi" w:eastAsia="Calibri" w:hAnsiTheme="minorHAnsi" w:cs="Arial"/>
                <w:sz w:val="18"/>
                <w:szCs w:val="18"/>
                <w:lang w:val="en-GB"/>
              </w:rPr>
            </w:pPr>
            <w:r w:rsidRPr="00187462">
              <w:rPr>
                <w:rFonts w:asciiTheme="minorHAnsi" w:eastAsia="Calibri" w:hAnsiTheme="minorHAnsi" w:cs="Arial"/>
                <w:sz w:val="18"/>
                <w:szCs w:val="18"/>
                <w:lang w:val="en-GB"/>
              </w:rPr>
              <w:t>Radford, Andrew, Atkinson, Martin, Britain, David, Clahsen, Harald &amp; Spencer, Andrew (2009) Linguistics: an introduction. 2nd ed. Cambridge: Cambridge University Press. [βιβλιοθήκη 410 LIN]</w:t>
            </w:r>
          </w:p>
          <w:p w14:paraId="7BB6C7F3" w14:textId="77777777" w:rsidR="00C7076E" w:rsidRPr="00187462" w:rsidRDefault="00C7076E" w:rsidP="00C7076E">
            <w:pPr>
              <w:jc w:val="both"/>
              <w:rPr>
                <w:rFonts w:asciiTheme="minorHAnsi" w:eastAsia="Calibri" w:hAnsiTheme="minorHAnsi" w:cs="Arial"/>
                <w:sz w:val="18"/>
                <w:szCs w:val="18"/>
                <w:lang w:val="en-GB"/>
              </w:rPr>
            </w:pPr>
            <w:r w:rsidRPr="00187462">
              <w:rPr>
                <w:rFonts w:asciiTheme="minorHAnsi" w:eastAsia="Calibri" w:hAnsiTheme="minorHAnsi" w:cs="Arial"/>
                <w:sz w:val="18"/>
                <w:szCs w:val="18"/>
                <w:lang w:val="en-GB"/>
              </w:rPr>
              <w:t>Trask, Robert Lawrence (1999) Key concepts in language and linguistics. London: Routledge.</w:t>
            </w:r>
          </w:p>
          <w:p w14:paraId="2E21B7CE" w14:textId="77777777" w:rsidR="00C7076E" w:rsidRPr="00187462" w:rsidRDefault="00C7076E" w:rsidP="00C7076E">
            <w:pPr>
              <w:jc w:val="both"/>
              <w:rPr>
                <w:rFonts w:asciiTheme="minorHAnsi" w:eastAsia="Calibri" w:hAnsiTheme="minorHAnsi" w:cs="Arial"/>
                <w:sz w:val="18"/>
                <w:szCs w:val="18"/>
                <w:lang w:val="en-GB"/>
              </w:rPr>
            </w:pPr>
            <w:r w:rsidRPr="00187462">
              <w:rPr>
                <w:rFonts w:asciiTheme="minorHAnsi" w:eastAsia="Calibri" w:hAnsiTheme="minorHAnsi" w:cs="Arial"/>
                <w:sz w:val="18"/>
                <w:szCs w:val="18"/>
                <w:lang w:val="en-GB"/>
              </w:rPr>
              <w:t>Weisler, Steven E. &amp; Slavko Milekic (2000) Theory of language. Cambridge, Massachusetts: MIT Press.</w:t>
            </w:r>
          </w:p>
          <w:p w14:paraId="5E951D7F" w14:textId="77777777" w:rsidR="00CC1EC5" w:rsidRPr="00187462" w:rsidRDefault="00C7076E" w:rsidP="00C7076E">
            <w:pPr>
              <w:jc w:val="both"/>
              <w:rPr>
                <w:rFonts w:asciiTheme="minorHAnsi" w:hAnsiTheme="minorHAnsi" w:cs="Arial"/>
                <w:b/>
                <w:sz w:val="18"/>
                <w:szCs w:val="18"/>
                <w:lang w:val="el-GR"/>
              </w:rPr>
            </w:pPr>
            <w:r w:rsidRPr="00187462">
              <w:rPr>
                <w:rFonts w:asciiTheme="minorHAnsi" w:eastAsia="Calibri" w:hAnsiTheme="minorHAnsi" w:cs="Arial"/>
                <w:sz w:val="18"/>
                <w:szCs w:val="18"/>
                <w:lang w:val="en-GB"/>
              </w:rPr>
              <w:t>Yule, George (2014) The study of language. 5th ed. Cambridge: Cambridge University Press. [βιβλιοθήκη (ΛΕΣΒΟΣ) 410 LIN].</w:t>
            </w:r>
          </w:p>
        </w:tc>
      </w:tr>
      <w:bookmarkEnd w:id="0"/>
    </w:tbl>
    <w:p w14:paraId="2DC96912" w14:textId="77777777" w:rsidR="00B22020" w:rsidRPr="00187462" w:rsidRDefault="00B22020">
      <w:pPr>
        <w:rPr>
          <w:rFonts w:asciiTheme="minorHAnsi" w:hAnsiTheme="minorHAnsi"/>
          <w:sz w:val="18"/>
          <w:szCs w:val="18"/>
          <w:lang w:val="el-GR"/>
        </w:rPr>
      </w:pPr>
    </w:p>
    <w:sectPr w:rsidR="00B22020" w:rsidRPr="001874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00585B"/>
    <w:rsid w:val="00187462"/>
    <w:rsid w:val="001A7AFC"/>
    <w:rsid w:val="00380F33"/>
    <w:rsid w:val="00526ACC"/>
    <w:rsid w:val="006A5903"/>
    <w:rsid w:val="008865E5"/>
    <w:rsid w:val="00A771EB"/>
    <w:rsid w:val="00A93309"/>
    <w:rsid w:val="00B22020"/>
    <w:rsid w:val="00C36535"/>
    <w:rsid w:val="00C7076E"/>
    <w:rsid w:val="00CC1EC5"/>
    <w:rsid w:val="00CD31EF"/>
    <w:rsid w:val="00D03A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DCE1"/>
  <w15:chartTrackingRefBased/>
  <w15:docId w15:val="{29DF5676-8864-4BDC-96BD-43365528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1404</Words>
  <Characters>7585</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Xalkia Sofia</cp:lastModifiedBy>
  <cp:revision>10</cp:revision>
  <dcterms:created xsi:type="dcterms:W3CDTF">2017-03-09T12:36:00Z</dcterms:created>
  <dcterms:modified xsi:type="dcterms:W3CDTF">2017-09-28T06:26:00Z</dcterms:modified>
</cp:coreProperties>
</file>