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042237" w:rsidRDefault="001F7AAC" w:rsidP="007673F3">
            <w:pPr>
              <w:rPr>
                <w:rFonts w:ascii="Calibri" w:hAnsi="Calibri" w:cs="Arial"/>
                <w:color w:val="002060"/>
                <w:lang w:val="el-GR"/>
              </w:rPr>
            </w:pPr>
            <w:r w:rsidRPr="00042237">
              <w:rPr>
                <w:rFonts w:ascii="Calibri" w:hAnsi="Calibri" w:cs="Arial"/>
                <w:color w:val="002060"/>
                <w:lang w:val="el-GR"/>
              </w:rPr>
              <w:t>Ανθρωπιστικών Επιστημών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042237" w:rsidRDefault="001F7AAC" w:rsidP="007673F3">
            <w:pPr>
              <w:rPr>
                <w:rFonts w:ascii="Calibri" w:hAnsi="Calibri" w:cs="Arial"/>
                <w:color w:val="002060"/>
                <w:lang w:val="el-GR"/>
              </w:rPr>
            </w:pPr>
            <w:r w:rsidRPr="00042237">
              <w:rPr>
                <w:rFonts w:ascii="Calibri" w:hAnsi="Calibri" w:cs="Arial"/>
                <w:color w:val="002060"/>
                <w:lang w:val="el-GR"/>
              </w:rPr>
              <w:t>Μεσογειακών Σπουδών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042237" w:rsidRDefault="001F7AAC" w:rsidP="007673F3">
            <w:pPr>
              <w:rPr>
                <w:rFonts w:ascii="Calibri" w:hAnsi="Calibri" w:cs="Arial"/>
                <w:color w:val="002060"/>
                <w:lang w:val="el-GR"/>
              </w:rPr>
            </w:pPr>
            <w:r w:rsidRPr="00042237">
              <w:rPr>
                <w:rFonts w:ascii="Calibri" w:hAnsi="Calibri" w:cs="Arial"/>
                <w:color w:val="00206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705AAD" w:rsidRDefault="000F4FD4" w:rsidP="007673F3">
            <w:pPr>
              <w:rPr>
                <w:rFonts w:ascii="Calibri" w:hAnsi="Calibri" w:cs="Arial"/>
                <w:b/>
                <w:sz w:val="20"/>
                <w:szCs w:val="20"/>
                <w:lang w:val="el-GR"/>
              </w:rPr>
            </w:pP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705AAD" w:rsidRDefault="00901CDC" w:rsidP="007673F3">
            <w:pPr>
              <w:rPr>
                <w:rFonts w:ascii="Calibri" w:hAnsi="Calibri" w:cs="Arial"/>
                <w:b/>
                <w:sz w:val="20"/>
                <w:szCs w:val="20"/>
                <w:lang w:val="el-GR"/>
              </w:rPr>
            </w:pPr>
            <w:r>
              <w:rPr>
                <w:rFonts w:ascii="Calibri" w:hAnsi="Calibri" w:cs="Arial"/>
                <w:b/>
                <w:sz w:val="20"/>
                <w:szCs w:val="20"/>
                <w:lang w:val="el-GR"/>
              </w:rPr>
              <w:t>7</w:t>
            </w:r>
          </w:p>
        </w:tc>
      </w:tr>
      <w:tr w:rsidR="000F4FD4" w:rsidRPr="008D03C9"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1F7AAC" w:rsidRDefault="001F7AAC" w:rsidP="007673F3">
            <w:pPr>
              <w:rPr>
                <w:rFonts w:ascii="Calibri" w:hAnsi="Calibri" w:cs="Arial"/>
                <w:sz w:val="20"/>
                <w:szCs w:val="20"/>
                <w:lang w:val="el-GR"/>
              </w:rPr>
            </w:pPr>
            <w:bookmarkStart w:id="1" w:name="_GoBack"/>
            <w:bookmarkEnd w:id="1"/>
            <w:r w:rsidRPr="00A04B99">
              <w:rPr>
                <w:lang w:val="el-GR"/>
              </w:rPr>
              <w:t>Καινοτομία και Επιχειρηματικότητα στη Μεσόγειο</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496C09" w:rsidP="007673F3">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rsidR="000F4FD4" w:rsidRPr="00705AAD" w:rsidRDefault="00496C09" w:rsidP="007673F3">
            <w:pPr>
              <w:jc w:val="center"/>
              <w:rPr>
                <w:rFonts w:ascii="Calibri" w:hAnsi="Calibri" w:cs="Arial"/>
                <w:color w:val="002060"/>
                <w:sz w:val="20"/>
                <w:szCs w:val="20"/>
                <w:lang w:val="el-GR"/>
              </w:rPr>
            </w:pPr>
            <w:r>
              <w:rPr>
                <w:rFonts w:ascii="Calibri" w:hAnsi="Calibri" w:cs="Arial"/>
                <w:color w:val="002060"/>
                <w:sz w:val="20"/>
                <w:szCs w:val="20"/>
                <w:lang w:val="el-GR"/>
              </w:rPr>
              <w:t>3 ώρες Χ 13 εβδομάδες</w:t>
            </w:r>
          </w:p>
        </w:tc>
        <w:tc>
          <w:tcPr>
            <w:tcW w:w="1240" w:type="dxa"/>
          </w:tcPr>
          <w:p w:rsidR="000F4FD4" w:rsidRPr="00705AAD" w:rsidRDefault="00496C09"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8D03C9"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8D03C9" w:rsidRDefault="00496C09" w:rsidP="00496C09">
            <w:pPr>
              <w:rPr>
                <w:rFonts w:ascii="Calibri" w:hAnsi="Calibri" w:cs="Arial"/>
                <w:i/>
                <w:lang w:val="el-GR"/>
              </w:rPr>
            </w:pPr>
            <w:r w:rsidRPr="008D03C9">
              <w:rPr>
                <w:rFonts w:ascii="Calibri" w:hAnsi="Calibri" w:cs="Arial"/>
                <w:i/>
                <w:lang w:val="el-GR"/>
              </w:rPr>
              <w:t>ειδίκευσης γενικών γνώσεων,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8D03C9" w:rsidRDefault="00C42146" w:rsidP="007673F3">
            <w:pPr>
              <w:rPr>
                <w:rFonts w:ascii="Calibri" w:hAnsi="Calibri" w:cs="Arial"/>
                <w:color w:val="002060"/>
                <w:lang w:val="el-GR"/>
              </w:rPr>
            </w:pPr>
            <w:r w:rsidRPr="008D03C9">
              <w:rPr>
                <w:rFonts w:ascii="Calibri" w:hAnsi="Calibri" w:cs="Arial"/>
                <w:color w:val="002060"/>
                <w:lang w:val="el-GR"/>
              </w:rPr>
              <w:t>Όχι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8D03C9" w:rsidRDefault="00496C09" w:rsidP="007673F3">
            <w:pPr>
              <w:rPr>
                <w:rFonts w:ascii="Calibri" w:hAnsi="Calibri" w:cs="Arial"/>
                <w:color w:val="002060"/>
                <w:lang w:val="el-GR"/>
              </w:rPr>
            </w:pPr>
            <w:r w:rsidRPr="008D03C9">
              <w:rPr>
                <w:rFonts w:ascii="Calibri" w:hAnsi="Calibri" w:cs="Arial"/>
                <w:color w:val="002060"/>
                <w:lang w:val="el-GR"/>
              </w:rPr>
              <w:t>Ελληνικά</w:t>
            </w:r>
          </w:p>
        </w:tc>
      </w:tr>
      <w:tr w:rsidR="000F4FD4" w:rsidRPr="001F7AAC"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8D03C9" w:rsidRDefault="00496C09" w:rsidP="007673F3">
            <w:pPr>
              <w:rPr>
                <w:rFonts w:ascii="Calibri" w:hAnsi="Calibri" w:cs="Arial"/>
                <w:color w:val="002060"/>
                <w:lang w:val="el-GR"/>
              </w:rPr>
            </w:pPr>
            <w:r w:rsidRPr="008D03C9">
              <w:rPr>
                <w:rFonts w:ascii="Calibri" w:hAnsi="Calibri" w:cs="Arial"/>
                <w:color w:val="002060"/>
                <w:lang w:val="el-GR"/>
              </w:rPr>
              <w:t>Όχι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817AEE" w:rsidRDefault="00817AEE" w:rsidP="007673F3">
            <w:pPr>
              <w:spacing w:after="200" w:line="276" w:lineRule="auto"/>
              <w:rPr>
                <w:rFonts w:ascii="Calibri" w:eastAsia="Calibri" w:hAnsi="Calibri" w:cs="Arial"/>
                <w:color w:val="002060"/>
                <w:lang w:val="en-GB"/>
              </w:rPr>
            </w:pPr>
            <w:r w:rsidRPr="00817AEE">
              <w:rPr>
                <w:rFonts w:ascii="Calibri" w:eastAsia="Calibri" w:hAnsi="Calibri" w:cs="Arial"/>
                <w:color w:val="002060"/>
                <w:lang w:val="en-GB"/>
              </w:rPr>
              <w:t>http://dms.aegean.gr</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8D03C9"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8D03C9" w:rsidTr="00305D37">
        <w:tc>
          <w:tcPr>
            <w:tcW w:w="8472" w:type="dxa"/>
            <w:gridSpan w:val="2"/>
          </w:tcPr>
          <w:p w:rsidR="005F6C30" w:rsidRDefault="005F6C30" w:rsidP="005F6C30">
            <w:pPr>
              <w:pStyle w:val="Web"/>
              <w:spacing w:before="0" w:beforeAutospacing="0" w:after="0" w:afterAutospacing="0"/>
              <w:ind w:left="720"/>
              <w:jc w:val="both"/>
              <w:rPr>
                <w:rStyle w:val="hps"/>
                <w:rFonts w:ascii="Book Antiqua" w:hAnsi="Book Antiqua"/>
                <w:color w:val="222222"/>
              </w:rPr>
            </w:pPr>
            <w:r w:rsidRPr="00B71FA6">
              <w:rPr>
                <w:rStyle w:val="hps"/>
                <w:rFonts w:ascii="Book Antiqua" w:hAnsi="Book Antiqua"/>
                <w:color w:val="222222"/>
              </w:rPr>
              <w:t>Μέχρι το τέλος</w:t>
            </w:r>
            <w:r w:rsidRPr="00B71FA6">
              <w:rPr>
                <w:rFonts w:ascii="Book Antiqua" w:hAnsi="Book Antiqua"/>
                <w:color w:val="222222"/>
              </w:rPr>
              <w:t xml:space="preserve"> </w:t>
            </w:r>
            <w:r w:rsidRPr="00B71FA6">
              <w:rPr>
                <w:rStyle w:val="hps"/>
                <w:rFonts w:ascii="Book Antiqua" w:hAnsi="Book Antiqua"/>
                <w:color w:val="222222"/>
              </w:rPr>
              <w:t>του μαθήματος</w:t>
            </w:r>
            <w:r w:rsidRPr="00B71FA6">
              <w:rPr>
                <w:rFonts w:ascii="Book Antiqua" w:hAnsi="Book Antiqua"/>
                <w:color w:val="222222"/>
              </w:rPr>
              <w:t xml:space="preserve">, </w:t>
            </w:r>
            <w:r w:rsidRPr="00B71FA6">
              <w:rPr>
                <w:rStyle w:val="hps"/>
                <w:rFonts w:ascii="Book Antiqua" w:hAnsi="Book Antiqua"/>
                <w:color w:val="222222"/>
              </w:rPr>
              <w:t>αναμένεται ότι</w:t>
            </w:r>
            <w:r w:rsidRPr="00B71FA6">
              <w:rPr>
                <w:rFonts w:ascii="Book Antiqua" w:hAnsi="Book Antiqua"/>
                <w:color w:val="222222"/>
              </w:rPr>
              <w:t xml:space="preserve"> </w:t>
            </w:r>
            <w:r w:rsidRPr="00B71FA6">
              <w:rPr>
                <w:rStyle w:val="hps"/>
                <w:rFonts w:ascii="Book Antiqua" w:hAnsi="Book Antiqua"/>
                <w:color w:val="222222"/>
              </w:rPr>
              <w:t>οι φοιτητές θα</w:t>
            </w:r>
            <w:r>
              <w:rPr>
                <w:rStyle w:val="hps"/>
                <w:rFonts w:ascii="Book Antiqua" w:hAnsi="Book Antiqua"/>
                <w:color w:val="222222"/>
              </w:rPr>
              <w:t>:</w:t>
            </w:r>
          </w:p>
          <w:p w:rsidR="005F6C30" w:rsidRDefault="005F6C30" w:rsidP="005F6C30">
            <w:pPr>
              <w:pStyle w:val="Web"/>
              <w:spacing w:before="0" w:beforeAutospacing="0" w:after="0" w:afterAutospacing="0"/>
              <w:ind w:left="720"/>
              <w:jc w:val="both"/>
              <w:rPr>
                <w:rFonts w:ascii="Book Antiqua" w:hAnsi="Book Antiqua"/>
                <w:color w:val="222222"/>
              </w:rPr>
            </w:pPr>
            <w:r>
              <w:rPr>
                <w:rStyle w:val="hps"/>
                <w:rFonts w:ascii="Book Antiqua" w:hAnsi="Book Antiqua"/>
                <w:color w:val="222222"/>
              </w:rPr>
              <w:t>-</w:t>
            </w:r>
            <w:r w:rsidRPr="00B71FA6">
              <w:rPr>
                <w:rFonts w:ascii="Book Antiqua" w:hAnsi="Book Antiqua"/>
                <w:color w:val="222222"/>
              </w:rPr>
              <w:t xml:space="preserve"> </w:t>
            </w:r>
            <w:r>
              <w:rPr>
                <w:rFonts w:ascii="Book Antiqua" w:hAnsi="Book Antiqua"/>
                <w:color w:val="222222"/>
              </w:rPr>
              <w:t xml:space="preserve"> </w:t>
            </w:r>
            <w:r w:rsidRPr="00B71FA6">
              <w:rPr>
                <w:rStyle w:val="hps"/>
                <w:rFonts w:ascii="Book Antiqua" w:hAnsi="Book Antiqua"/>
                <w:color w:val="222222"/>
              </w:rPr>
              <w:t>είναι σε θέση να</w:t>
            </w:r>
            <w:r>
              <w:rPr>
                <w:rFonts w:ascii="Book Antiqua" w:hAnsi="Book Antiqua"/>
                <w:color w:val="222222"/>
              </w:rPr>
              <w:t xml:space="preserve"> κατανοήσουν τους παράγοντες διαμόρφωσης της επιχειρηματικότητας και της καινοτομίας</w:t>
            </w:r>
          </w:p>
          <w:p w:rsidR="005F6C30" w:rsidRDefault="005F6C30" w:rsidP="005F6C30">
            <w:pPr>
              <w:pStyle w:val="Web"/>
              <w:spacing w:before="0" w:beforeAutospacing="0" w:after="0" w:afterAutospacing="0"/>
              <w:ind w:left="720"/>
              <w:jc w:val="both"/>
              <w:rPr>
                <w:rFonts w:ascii="Book Antiqua" w:hAnsi="Book Antiqua"/>
                <w:color w:val="222222"/>
              </w:rPr>
            </w:pPr>
            <w:r>
              <w:rPr>
                <w:rFonts w:ascii="Book Antiqua" w:hAnsi="Book Antiqua"/>
                <w:color w:val="222222"/>
              </w:rPr>
              <w:t>- έχουν αποκτήσει αναλυτικά εργαλεία ερμηνείας της επιχειρηματικότητας και καινοτομίας στη Μεσόγειο</w:t>
            </w:r>
          </w:p>
          <w:p w:rsidR="005F6C30" w:rsidRDefault="005F6C30" w:rsidP="005F6C30">
            <w:pPr>
              <w:pStyle w:val="Web"/>
              <w:spacing w:before="0" w:beforeAutospacing="0" w:after="0" w:afterAutospacing="0"/>
              <w:ind w:left="720"/>
              <w:jc w:val="both"/>
              <w:rPr>
                <w:rFonts w:ascii="Book Antiqua" w:hAnsi="Book Antiqua"/>
                <w:color w:val="222222"/>
              </w:rPr>
            </w:pPr>
            <w:r>
              <w:rPr>
                <w:rFonts w:ascii="Book Antiqua" w:hAnsi="Book Antiqua"/>
                <w:color w:val="222222"/>
              </w:rPr>
              <w:t>- έχουν αποκτήσει γνώσεις για τις δημόσιες και ευρωπαϊκές πολιτικές στήριξης της επιχειρηματικότητας και της καινοτομίας</w:t>
            </w:r>
          </w:p>
          <w:p w:rsidR="00F03B25" w:rsidRPr="005F6C30" w:rsidRDefault="005F6C30" w:rsidP="005F6C30">
            <w:pPr>
              <w:pStyle w:val="Web"/>
              <w:spacing w:before="0" w:beforeAutospacing="0" w:after="0" w:afterAutospacing="0"/>
              <w:ind w:left="720"/>
              <w:jc w:val="both"/>
              <w:rPr>
                <w:rFonts w:ascii="Book Antiqua" w:hAnsi="Book Antiqua" w:cs="Arial"/>
                <w:lang w:eastAsia="en-US"/>
              </w:rPr>
            </w:pPr>
            <w:r>
              <w:rPr>
                <w:rFonts w:ascii="Book Antiqua" w:hAnsi="Book Antiqua" w:cs="Arial"/>
                <w:lang w:eastAsia="en-US"/>
              </w:rPr>
              <w:t xml:space="preserve">- </w:t>
            </w:r>
            <w:r w:rsidRPr="003A0562">
              <w:rPr>
                <w:rFonts w:ascii="Book Antiqua" w:hAnsi="Book Antiqua" w:cs="Arial"/>
                <w:lang w:eastAsia="en-US"/>
              </w:rPr>
              <w:t>έχουν αποκτήσει γνώσεις και δεξιότητες που θεωρούνται σημαντικές στη σύγχρονη αγορά εργασίας</w:t>
            </w:r>
          </w:p>
          <w:p w:rsidR="00F03B25" w:rsidRPr="00705AAD"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0F4FD4" w:rsidRPr="008D03C9"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 xml:space="preserve">Λαμβάνοντας υπόψη τις γενικές ικανότητες που πρέπει να έχει αποκτήσει ο πτυχιούχος (όπως αυτές αναγράφονται στο </w:t>
            </w:r>
            <w:r w:rsidRPr="00705AAD">
              <w:rPr>
                <w:rFonts w:ascii="Calibri" w:hAnsi="Calibri" w:cs="Arial"/>
                <w:i/>
                <w:sz w:val="16"/>
                <w:szCs w:val="16"/>
                <w:lang w:val="el-GR"/>
              </w:rPr>
              <w:lastRenderedPageBreak/>
              <w:t>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lastRenderedPageBreak/>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8D03C9" w:rsidTr="00305D37">
        <w:tc>
          <w:tcPr>
            <w:tcW w:w="8472" w:type="dxa"/>
            <w:gridSpan w:val="2"/>
            <w:tcBorders>
              <w:bottom w:val="single" w:sz="4" w:space="0" w:color="auto"/>
            </w:tcBorders>
          </w:tcPr>
          <w:p w:rsidR="000F4FD4" w:rsidRPr="00705AAD" w:rsidRDefault="000F4FD4" w:rsidP="00305D37">
            <w:pPr>
              <w:rPr>
                <w:rFonts w:ascii="Calibri" w:hAnsi="Calibri" w:cs="Arial"/>
                <w:color w:val="002060"/>
                <w:sz w:val="20"/>
                <w:szCs w:val="20"/>
                <w:lang w:val="el-GR"/>
              </w:rPr>
            </w:pPr>
          </w:p>
          <w:p w:rsidR="00596D66" w:rsidRPr="008D03C9" w:rsidRDefault="00596D66" w:rsidP="00596D66">
            <w:pPr>
              <w:widowControl w:val="0"/>
              <w:autoSpaceDE w:val="0"/>
              <w:autoSpaceDN w:val="0"/>
              <w:adjustRightInd w:val="0"/>
              <w:rPr>
                <w:rFonts w:ascii="Calibri" w:hAnsi="Calibri" w:cs="Arial"/>
                <w:i/>
                <w:lang w:val="el-GR"/>
              </w:rPr>
            </w:pPr>
            <w:r w:rsidRPr="008D03C9">
              <w:rPr>
                <w:rFonts w:ascii="Calibri" w:hAnsi="Calibri" w:cs="Arial"/>
                <w:i/>
                <w:lang w:val="el-GR"/>
              </w:rPr>
              <w:t xml:space="preserve">Αναζήτηση, ανάλυση και σύνθεση δεδομένων και πληροφοριών, με τη χρήση και των απαραίτητων τεχνολογιών </w:t>
            </w:r>
          </w:p>
          <w:p w:rsidR="00596D66" w:rsidRPr="008D03C9" w:rsidRDefault="00596D66" w:rsidP="00596D66">
            <w:pPr>
              <w:widowControl w:val="0"/>
              <w:autoSpaceDE w:val="0"/>
              <w:autoSpaceDN w:val="0"/>
              <w:adjustRightInd w:val="0"/>
              <w:rPr>
                <w:rFonts w:ascii="Calibri" w:hAnsi="Calibri" w:cs="Arial"/>
                <w:i/>
                <w:lang w:val="el-GR"/>
              </w:rPr>
            </w:pPr>
            <w:r w:rsidRPr="008D03C9">
              <w:rPr>
                <w:rFonts w:ascii="Calibri" w:hAnsi="Calibri" w:cs="Arial"/>
                <w:i/>
                <w:lang w:val="el-GR"/>
              </w:rPr>
              <w:t xml:space="preserve">Λήψη αποφάσεων </w:t>
            </w:r>
          </w:p>
          <w:p w:rsidR="00596D66" w:rsidRPr="008D03C9" w:rsidRDefault="00596D66" w:rsidP="00596D66">
            <w:pPr>
              <w:widowControl w:val="0"/>
              <w:autoSpaceDE w:val="0"/>
              <w:autoSpaceDN w:val="0"/>
              <w:adjustRightInd w:val="0"/>
              <w:rPr>
                <w:rFonts w:ascii="Calibri" w:hAnsi="Calibri" w:cs="Arial"/>
                <w:i/>
                <w:lang w:val="el-GR"/>
              </w:rPr>
            </w:pPr>
            <w:r w:rsidRPr="008D03C9">
              <w:rPr>
                <w:rFonts w:ascii="Calibri" w:hAnsi="Calibri" w:cs="Arial"/>
                <w:i/>
                <w:lang w:val="el-GR"/>
              </w:rPr>
              <w:t xml:space="preserve">Εργασία σε διεθνές περιβάλλον </w:t>
            </w:r>
          </w:p>
          <w:p w:rsidR="00596D66" w:rsidRPr="008D03C9" w:rsidRDefault="00596D66" w:rsidP="00596D66">
            <w:pPr>
              <w:widowControl w:val="0"/>
              <w:autoSpaceDE w:val="0"/>
              <w:autoSpaceDN w:val="0"/>
              <w:adjustRightInd w:val="0"/>
              <w:rPr>
                <w:rFonts w:ascii="Calibri" w:hAnsi="Calibri" w:cs="Arial"/>
                <w:i/>
                <w:lang w:val="el-GR"/>
              </w:rPr>
            </w:pPr>
            <w:r w:rsidRPr="008D03C9">
              <w:rPr>
                <w:rFonts w:ascii="Calibri" w:hAnsi="Calibri" w:cs="Arial"/>
                <w:i/>
                <w:lang w:val="el-GR"/>
              </w:rPr>
              <w:t xml:space="preserve">Εργασία σε διεπιστημονικό περιβάλλον </w:t>
            </w:r>
          </w:p>
          <w:p w:rsidR="00596D66" w:rsidRPr="008D03C9" w:rsidRDefault="00596D66" w:rsidP="00596D66">
            <w:pPr>
              <w:widowControl w:val="0"/>
              <w:autoSpaceDE w:val="0"/>
              <w:autoSpaceDN w:val="0"/>
              <w:adjustRightInd w:val="0"/>
              <w:rPr>
                <w:rFonts w:ascii="Calibri" w:eastAsia="Calibri" w:hAnsi="Calibri"/>
                <w:color w:val="002060"/>
                <w:lang w:val="el-GR"/>
              </w:rPr>
            </w:pPr>
            <w:r w:rsidRPr="008D03C9">
              <w:rPr>
                <w:rFonts w:ascii="Calibri" w:hAnsi="Calibri" w:cs="Arial"/>
                <w:i/>
                <w:lang w:val="el-GR"/>
              </w:rPr>
              <w:t>Παράγωγή νέων ερευνητικών ιδεών</w:t>
            </w:r>
          </w:p>
          <w:p w:rsidR="000F4FD4" w:rsidRPr="008D03C9" w:rsidRDefault="00596D66" w:rsidP="00596D66">
            <w:pPr>
              <w:widowControl w:val="0"/>
              <w:autoSpaceDE w:val="0"/>
              <w:autoSpaceDN w:val="0"/>
              <w:adjustRightInd w:val="0"/>
              <w:rPr>
                <w:rFonts w:ascii="Calibri" w:eastAsia="Calibri" w:hAnsi="Calibri"/>
                <w:color w:val="002060"/>
                <w:lang w:val="el-GR"/>
              </w:rPr>
            </w:pPr>
            <w:r w:rsidRPr="008D03C9">
              <w:rPr>
                <w:rFonts w:ascii="Calibri" w:hAnsi="Calibri" w:cs="Arial"/>
                <w:i/>
                <w:lang w:val="el-GR"/>
              </w:rPr>
              <w:t>Προαγωγή της ελεύθερης, δημιουργικής και επαγωγικής σκέψης</w:t>
            </w:r>
          </w:p>
          <w:p w:rsidR="000F4FD4" w:rsidRPr="00705AAD" w:rsidRDefault="000F4FD4" w:rsidP="00596D66">
            <w:pPr>
              <w:widowControl w:val="0"/>
              <w:autoSpaceDE w:val="0"/>
              <w:autoSpaceDN w:val="0"/>
              <w:adjustRightInd w:val="0"/>
              <w:rPr>
                <w:rFonts w:ascii="Calibri" w:hAnsi="Calibri" w:cs="Arial"/>
                <w:i/>
                <w:sz w:val="16"/>
                <w:szCs w:val="16"/>
                <w:lang w:val="el-GR"/>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8D03C9" w:rsidTr="007673F3">
        <w:tc>
          <w:tcPr>
            <w:tcW w:w="8472" w:type="dxa"/>
          </w:tcPr>
          <w:p w:rsidR="000F4FD4" w:rsidRDefault="000F4FD4" w:rsidP="007673F3">
            <w:pPr>
              <w:rPr>
                <w:rFonts w:ascii="Calibri" w:eastAsia="Calibri" w:hAnsi="Calibri"/>
                <w:iCs/>
                <w:color w:val="002060"/>
                <w:lang w:val="el-GR"/>
              </w:rPr>
            </w:pPr>
          </w:p>
          <w:p w:rsidR="000F4FD4" w:rsidRPr="00747248" w:rsidRDefault="00747248" w:rsidP="007673F3">
            <w:pPr>
              <w:widowControl w:val="0"/>
              <w:numPr>
                <w:ilvl w:val="0"/>
                <w:numId w:val="8"/>
              </w:numPr>
              <w:autoSpaceDE w:val="0"/>
              <w:autoSpaceDN w:val="0"/>
              <w:adjustRightInd w:val="0"/>
              <w:spacing w:before="120" w:after="200" w:line="276" w:lineRule="auto"/>
              <w:ind w:left="357" w:hanging="357"/>
              <w:rPr>
                <w:rFonts w:ascii="Calibri" w:hAnsi="Calibri" w:cs="Arial"/>
                <w:b/>
                <w:color w:val="000000"/>
                <w:lang w:val="el-GR"/>
              </w:rPr>
            </w:pPr>
            <w:r w:rsidRPr="00705AAD">
              <w:rPr>
                <w:rFonts w:ascii="Calibri" w:hAnsi="Calibri" w:cs="Arial"/>
                <w:b/>
                <w:color w:val="000000"/>
                <w:sz w:val="22"/>
                <w:szCs w:val="22"/>
                <w:lang w:val="el-GR"/>
              </w:rPr>
              <w:t>ΠΕΡΙΕΧΟΜΕΝΟ ΜΑΘΗΜΑΤΟΣ</w:t>
            </w:r>
          </w:p>
          <w:p w:rsidR="00A47B1A" w:rsidRDefault="001F7AAC" w:rsidP="008D03C9">
            <w:pPr>
              <w:jc w:val="both"/>
              <w:rPr>
                <w:rFonts w:ascii="Calibri" w:eastAsia="Calibri" w:hAnsi="Calibri"/>
                <w:iCs/>
                <w:color w:val="002060"/>
                <w:lang w:val="el-GR"/>
              </w:rPr>
            </w:pPr>
            <w:r w:rsidRPr="009B4891">
              <w:rPr>
                <w:rFonts w:ascii="Book Antiqua" w:hAnsi="Book Antiqua" w:cs="Arial"/>
                <w:lang w:val="el-GR"/>
              </w:rPr>
              <w:t xml:space="preserve">Το μάθημα «Καινοτομία και Επιχειρηματικότητα στη Μεσόγειο» </w:t>
            </w:r>
            <w:r>
              <w:rPr>
                <w:rFonts w:ascii="Book Antiqua" w:hAnsi="Book Antiqua" w:cs="Arial"/>
                <w:lang w:val="el-GR"/>
              </w:rPr>
              <w:t xml:space="preserve">αναπτύσσεται σε δύο άξονες. </w:t>
            </w:r>
            <w:r w:rsidRPr="009B4891">
              <w:rPr>
                <w:rFonts w:ascii="Book Antiqua" w:hAnsi="Book Antiqua" w:cs="Arial"/>
                <w:lang w:val="el-GR"/>
              </w:rPr>
              <w:t>Πρώτον, εξετάζει βασικές έννοιες και ζητήματα της επιχειρηματικότητας και καινοτομίας και δεύτερον, ε</w:t>
            </w:r>
            <w:r>
              <w:rPr>
                <w:rFonts w:ascii="Book Antiqua" w:hAnsi="Book Antiqua" w:cs="Arial"/>
                <w:lang w:val="el-GR"/>
              </w:rPr>
              <w:t>πιχειρεί</w:t>
            </w:r>
            <w:r w:rsidRPr="009B4891">
              <w:rPr>
                <w:rFonts w:ascii="Book Antiqua" w:hAnsi="Book Antiqua" w:cs="Arial"/>
                <w:lang w:val="el-GR"/>
              </w:rPr>
              <w:t xml:space="preserve"> να αναδείξει τις συνθήκες και τους παράγοντες που διαμορφώνουν το κλίμα επιχειρηματικότητας στον ευρύτερο Μεσογειακό χώρο. Πιο συγκεκριμένα, στο μάθημα εξετάζονται</w:t>
            </w:r>
            <w:r>
              <w:rPr>
                <w:rFonts w:ascii="Book Antiqua" w:hAnsi="Book Antiqua" w:cs="Arial"/>
                <w:lang w:val="el-GR"/>
              </w:rPr>
              <w:t>:</w:t>
            </w:r>
            <w:r w:rsidRPr="009B4891">
              <w:rPr>
                <w:rFonts w:ascii="Book Antiqua" w:hAnsi="Book Antiqua" w:cs="Arial"/>
                <w:lang w:val="el-GR"/>
              </w:rPr>
              <w:t xml:space="preserve"> η</w:t>
            </w:r>
            <w:r>
              <w:rPr>
                <w:rFonts w:ascii="Book Antiqua" w:hAnsi="Book Antiqua" w:cs="Arial"/>
                <w:lang w:val="el-GR"/>
              </w:rPr>
              <w:t xml:space="preserve"> έννοια και</w:t>
            </w:r>
            <w:r w:rsidRPr="009B4891">
              <w:rPr>
                <w:rFonts w:ascii="Book Antiqua" w:hAnsi="Book Antiqua" w:cs="Arial"/>
                <w:lang w:val="el-GR"/>
              </w:rPr>
              <w:t xml:space="preserve"> τα βασικά στοιχεία της επιχειρηματικότητας, οι βασικοί άξονες που διαμορφώνουν την πορεία και την ανάπτυξη της επιχείρησης, τα αποτελέσματα και οι κοινωνικό-οικονομικές επιπτώσεις της επιχειρηματικότητας και των επιχειρήσεων,</w:t>
            </w:r>
            <w:r>
              <w:rPr>
                <w:rFonts w:ascii="Book Antiqua" w:hAnsi="Book Antiqua" w:cs="Arial"/>
                <w:lang w:val="el-GR"/>
              </w:rPr>
              <w:t xml:space="preserve"> </w:t>
            </w:r>
            <w:r w:rsidRPr="009B4891">
              <w:rPr>
                <w:rFonts w:ascii="Book Antiqua" w:hAnsi="Book Antiqua" w:cs="Arial"/>
                <w:lang w:val="el-GR"/>
              </w:rPr>
              <w:t>ηγεσία και μάνατζμεντ, επιχειρηματικότητα και οικονομική θεωρία, δημόσιες πολιτικές για τη στήριξη της επιχειρηματικής δράσης, διεθνής επιχειρηματικότητα, η επιχειρηματικότητα των εθνοτικών μειονοτήτων</w:t>
            </w:r>
            <w:r>
              <w:rPr>
                <w:rFonts w:ascii="Book Antiqua" w:hAnsi="Book Antiqua" w:cs="Arial"/>
                <w:lang w:val="el-GR"/>
              </w:rPr>
              <w:t>, συνθήκες</w:t>
            </w:r>
            <w:r w:rsidRPr="009B4891">
              <w:rPr>
                <w:rFonts w:ascii="Book Antiqua" w:hAnsi="Book Antiqua" w:cs="Arial"/>
                <w:lang w:val="el-GR"/>
              </w:rPr>
              <w:t xml:space="preserve"> επιχειρηματικότητα</w:t>
            </w:r>
            <w:r>
              <w:rPr>
                <w:rFonts w:ascii="Book Antiqua" w:hAnsi="Book Antiqua" w:cs="Arial"/>
                <w:lang w:val="el-GR"/>
              </w:rPr>
              <w:t>ς</w:t>
            </w:r>
            <w:r w:rsidRPr="009B4891">
              <w:rPr>
                <w:rFonts w:ascii="Book Antiqua" w:hAnsi="Book Antiqua" w:cs="Arial"/>
                <w:lang w:val="el-GR"/>
              </w:rPr>
              <w:t xml:space="preserve"> στη Μεσόγειο</w:t>
            </w:r>
            <w:r>
              <w:rPr>
                <w:rFonts w:ascii="Book Antiqua" w:hAnsi="Book Antiqua" w:cs="Arial"/>
                <w:lang w:val="el-GR"/>
              </w:rPr>
              <w:t>, οι ευρωπαϊκές πολιτικές στήριξης στης επιχειρηματικότητας και της καινοτομίας με έμφαση στη Μεσόγειο</w:t>
            </w:r>
            <w:r w:rsidR="00747248">
              <w:rPr>
                <w:rFonts w:ascii="Book Antiqua" w:hAnsi="Book Antiqua" w:cs="Arial"/>
                <w:lang w:val="el-GR"/>
              </w:rPr>
              <w:t>.</w:t>
            </w:r>
          </w:p>
          <w:p w:rsidR="000F4FD4" w:rsidRPr="00705AAD" w:rsidRDefault="000F4FD4" w:rsidP="007673F3">
            <w:pPr>
              <w:rPr>
                <w:rFonts w:ascii="Calibri" w:hAnsi="Calibri" w:cs="Arial"/>
                <w:color w:val="002060"/>
                <w:sz w:val="20"/>
                <w:szCs w:val="20"/>
                <w:lang w:val="el-GR"/>
              </w:rPr>
            </w:pPr>
          </w:p>
        </w:tc>
      </w:tr>
    </w:tbl>
    <w:p w:rsidR="00271F7D"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271F7D" w:rsidRDefault="00271F7D">
      <w:pPr>
        <w:rPr>
          <w:rFonts w:ascii="Calibri" w:hAnsi="Calibri" w:cs="Arial"/>
          <w:b/>
          <w:color w:val="000000"/>
          <w:sz w:val="22"/>
          <w:szCs w:val="22"/>
          <w:lang w:val="el-GR"/>
        </w:rPr>
      </w:pPr>
      <w:r>
        <w:rPr>
          <w:rFonts w:ascii="Calibri" w:hAnsi="Calibri" w:cs="Arial"/>
          <w:b/>
          <w:color w:val="000000"/>
          <w:sz w:val="22"/>
          <w:szCs w:val="22"/>
          <w:lang w:val="el-GR"/>
        </w:rPr>
        <w:br w:type="page"/>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1F7AAC"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8D03C9" w:rsidRDefault="00596D66" w:rsidP="007673F3">
            <w:pPr>
              <w:spacing w:after="200" w:line="276" w:lineRule="auto"/>
              <w:rPr>
                <w:rFonts w:ascii="Calibri" w:eastAsia="Calibri" w:hAnsi="Calibri"/>
                <w:iCs/>
                <w:color w:val="002060"/>
                <w:lang w:val="el-GR"/>
              </w:rPr>
            </w:pPr>
            <w:r w:rsidRPr="008D03C9">
              <w:rPr>
                <w:rFonts w:ascii="Calibri" w:eastAsia="Calibri" w:hAnsi="Calibri"/>
                <w:iCs/>
                <w:color w:val="002060"/>
                <w:lang w:val="el-GR"/>
              </w:rPr>
              <w:t>Πρόσωπο με πρόσωπο</w:t>
            </w:r>
          </w:p>
        </w:tc>
      </w:tr>
      <w:tr w:rsidR="000F4FD4" w:rsidRPr="008D03C9"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8D03C9" w:rsidRDefault="00596D66" w:rsidP="00596D66">
            <w:pPr>
              <w:rPr>
                <w:rFonts w:ascii="Calibri" w:hAnsi="Calibri" w:cs="Arial"/>
                <w:b/>
                <w:color w:val="002060"/>
                <w:lang w:val="el-GR"/>
              </w:rPr>
            </w:pPr>
            <w:r w:rsidRPr="008D03C9">
              <w:rPr>
                <w:rFonts w:ascii="Calibri" w:hAnsi="Calibri" w:cs="Arial"/>
                <w:i/>
                <w:lang w:val="el-GR"/>
              </w:rPr>
              <w:t>Χρήση Τ.Π.Ε. στη Διδασκαλία,  στην Επικοινωνία με τους φοιτητές</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596D66" w:rsidRPr="00705AAD" w:rsidTr="007673F3">
              <w:tc>
                <w:tcPr>
                  <w:tcW w:w="2467" w:type="dxa"/>
                </w:tcPr>
                <w:p w:rsidR="00596D66" w:rsidRPr="00705AAD" w:rsidRDefault="00596D66" w:rsidP="0059561F">
                  <w:pPr>
                    <w:rPr>
                      <w:rFonts w:ascii="Calibri" w:hAnsi="Calibri"/>
                      <w:iCs/>
                      <w:color w:val="002060"/>
                      <w:sz w:val="22"/>
                      <w:szCs w:val="22"/>
                      <w:lang w:val="el-GR"/>
                    </w:rPr>
                  </w:pPr>
                  <w:r w:rsidRPr="00836B4D">
                    <w:rPr>
                      <w:rFonts w:ascii="Calibri" w:hAnsi="Calibri" w:cs="Calibri"/>
                      <w:color w:val="000000"/>
                      <w:lang w:val="el-GR" w:eastAsia="el-GR"/>
                    </w:rPr>
                    <w:t>Διαλέξεις</w:t>
                  </w:r>
                </w:p>
              </w:tc>
              <w:tc>
                <w:tcPr>
                  <w:tcW w:w="2468" w:type="dxa"/>
                </w:tcPr>
                <w:p w:rsidR="00596D66" w:rsidRPr="00705AAD" w:rsidRDefault="00596D66" w:rsidP="0059561F">
                  <w:pPr>
                    <w:jc w:val="center"/>
                    <w:rPr>
                      <w:rFonts w:ascii="Calibri" w:hAnsi="Calibri" w:cs="Arial"/>
                      <w:color w:val="002060"/>
                      <w:sz w:val="20"/>
                      <w:szCs w:val="20"/>
                      <w:lang w:val="el-GR"/>
                    </w:rPr>
                  </w:pPr>
                  <w:r w:rsidRPr="00836B4D">
                    <w:rPr>
                      <w:rFonts w:ascii="Calibri" w:hAnsi="Calibri" w:cs="Calibri"/>
                      <w:color w:val="000000"/>
                      <w:lang w:val="el-GR" w:eastAsia="el-GR"/>
                    </w:rPr>
                    <w:t>39 ώρες (1.56 ECTS)</w:t>
                  </w:r>
                </w:p>
              </w:tc>
            </w:tr>
            <w:tr w:rsidR="00596D66" w:rsidRPr="00705AAD" w:rsidTr="007673F3">
              <w:tc>
                <w:tcPr>
                  <w:tcW w:w="2467" w:type="dxa"/>
                  <w:shd w:val="clear" w:color="auto" w:fill="auto"/>
                </w:tcPr>
                <w:p w:rsidR="00596D66" w:rsidRPr="00705AAD" w:rsidRDefault="00596D66" w:rsidP="0059561F">
                  <w:pPr>
                    <w:rPr>
                      <w:rFonts w:ascii="Calibri" w:hAnsi="Calibri"/>
                      <w:iCs/>
                      <w:color w:val="002060"/>
                      <w:sz w:val="22"/>
                      <w:szCs w:val="22"/>
                      <w:lang w:val="el-GR"/>
                    </w:rPr>
                  </w:pPr>
                  <w:r w:rsidRPr="00836B4D">
                    <w:rPr>
                      <w:rFonts w:ascii="Calibri" w:hAnsi="Calibri" w:cs="Calibri"/>
                      <w:color w:val="000000"/>
                      <w:lang w:val="el-GR" w:eastAsia="el-GR"/>
                    </w:rPr>
                    <w:t>Προσωπική μελέτη</w:t>
                  </w:r>
                </w:p>
              </w:tc>
              <w:tc>
                <w:tcPr>
                  <w:tcW w:w="2468" w:type="dxa"/>
                </w:tcPr>
                <w:p w:rsidR="00596D66" w:rsidRPr="00705AAD" w:rsidRDefault="00596D66" w:rsidP="0059561F">
                  <w:pPr>
                    <w:jc w:val="center"/>
                    <w:rPr>
                      <w:rFonts w:ascii="Calibri" w:hAnsi="Calibri" w:cs="Arial"/>
                      <w:color w:val="002060"/>
                      <w:sz w:val="20"/>
                      <w:szCs w:val="20"/>
                      <w:lang w:val="el-GR"/>
                    </w:rPr>
                  </w:pPr>
                  <w:r w:rsidRPr="00836B4D">
                    <w:rPr>
                      <w:rFonts w:ascii="Calibri" w:hAnsi="Calibri" w:cs="Calibri"/>
                      <w:color w:val="000000"/>
                      <w:lang w:val="el-GR" w:eastAsia="el-GR"/>
                    </w:rPr>
                    <w:t>83 ώρες (3.32 ECTS)</w:t>
                  </w:r>
                </w:p>
              </w:tc>
            </w:tr>
            <w:tr w:rsidR="00596D66" w:rsidRPr="00705AAD" w:rsidTr="007673F3">
              <w:tc>
                <w:tcPr>
                  <w:tcW w:w="2467" w:type="dxa"/>
                  <w:shd w:val="clear" w:color="auto" w:fill="auto"/>
                </w:tcPr>
                <w:p w:rsidR="00596D66" w:rsidRPr="00705AAD" w:rsidRDefault="00596D66" w:rsidP="0059561F">
                  <w:pPr>
                    <w:rPr>
                      <w:rFonts w:ascii="Calibri" w:hAnsi="Calibri"/>
                      <w:iCs/>
                      <w:color w:val="002060"/>
                      <w:sz w:val="22"/>
                      <w:szCs w:val="22"/>
                      <w:lang w:val="el-GR"/>
                    </w:rPr>
                  </w:pPr>
                  <w:r w:rsidRPr="00836B4D">
                    <w:rPr>
                      <w:rFonts w:ascii="Calibri" w:hAnsi="Calibri" w:cs="Calibri"/>
                      <w:color w:val="000000"/>
                      <w:lang w:val="el-GR" w:eastAsia="el-GR"/>
                    </w:rPr>
                    <w:t>Τελική εξέταση</w:t>
                  </w:r>
                </w:p>
              </w:tc>
              <w:tc>
                <w:tcPr>
                  <w:tcW w:w="2468" w:type="dxa"/>
                </w:tcPr>
                <w:p w:rsidR="00596D66" w:rsidRPr="00705AAD" w:rsidRDefault="00596D66" w:rsidP="0059561F">
                  <w:pPr>
                    <w:jc w:val="center"/>
                    <w:rPr>
                      <w:rFonts w:ascii="Calibri" w:hAnsi="Calibri" w:cs="Arial"/>
                      <w:color w:val="002060"/>
                      <w:sz w:val="20"/>
                      <w:szCs w:val="20"/>
                      <w:lang w:val="el-GR"/>
                    </w:rPr>
                  </w:pPr>
                  <w:r w:rsidRPr="00836B4D">
                    <w:rPr>
                      <w:rFonts w:ascii="Calibri" w:hAnsi="Calibri" w:cs="Calibri"/>
                      <w:color w:val="000000"/>
                      <w:lang w:val="el-GR" w:eastAsia="el-GR"/>
                    </w:rPr>
                    <w:t>3 ώρες (0.12 ECTS)</w:t>
                  </w: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rPr>
                  </w:pPr>
                </w:p>
              </w:tc>
              <w:tc>
                <w:tcPr>
                  <w:tcW w:w="2468" w:type="dxa"/>
                </w:tcPr>
                <w:p w:rsidR="000F4FD4" w:rsidRPr="00705AAD" w:rsidRDefault="000F4FD4" w:rsidP="007673F3">
                  <w:pPr>
                    <w:rPr>
                      <w:rFonts w:ascii="Calibri" w:hAnsi="Calibri" w:cs="Arial"/>
                      <w:i/>
                      <w:color w:val="002060"/>
                      <w:sz w:val="16"/>
                      <w:szCs w:val="16"/>
                      <w:lang w:val="el-GR"/>
                    </w:rPr>
                  </w:pPr>
                </w:p>
              </w:tc>
            </w:tr>
            <w:tr w:rsidR="000F4FD4" w:rsidRPr="00705AAD" w:rsidTr="007673F3">
              <w:tc>
                <w:tcPr>
                  <w:tcW w:w="2467" w:type="dxa"/>
                  <w:shd w:val="clear" w:color="auto" w:fill="auto"/>
                </w:tcPr>
                <w:p w:rsidR="000F4FD4" w:rsidRPr="00705AAD" w:rsidRDefault="000F4FD4" w:rsidP="007673F3">
                  <w:pPr>
                    <w:rPr>
                      <w:rFonts w:ascii="Calibri" w:hAnsi="Calibri"/>
                      <w:iCs/>
                      <w:color w:val="002060"/>
                      <w:sz w:val="22"/>
                      <w:szCs w:val="22"/>
                      <w:lang w:val="el-GR"/>
                    </w:rPr>
                  </w:pPr>
                </w:p>
              </w:tc>
              <w:tc>
                <w:tcPr>
                  <w:tcW w:w="2468" w:type="dxa"/>
                </w:tcPr>
                <w:p w:rsidR="000F4FD4" w:rsidRPr="00705AAD" w:rsidRDefault="000F4FD4" w:rsidP="007673F3">
                  <w:pPr>
                    <w:jc w:val="center"/>
                    <w:rPr>
                      <w:rFonts w:ascii="Calibri" w:hAnsi="Calibri" w:cs="Arial"/>
                      <w:color w:val="002060"/>
                      <w:sz w:val="20"/>
                      <w:szCs w:val="20"/>
                      <w:lang w:val="el-GR"/>
                    </w:rPr>
                  </w:pPr>
                </w:p>
              </w:tc>
            </w:tr>
            <w:tr w:rsidR="000F4FD4" w:rsidRPr="00705AAD" w:rsidTr="007673F3">
              <w:tc>
                <w:tcPr>
                  <w:tcW w:w="2467" w:type="dxa"/>
                </w:tcPr>
                <w:p w:rsidR="000F4FD4" w:rsidRPr="00705AAD" w:rsidRDefault="000F4FD4" w:rsidP="007673F3">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rsidR="000F4FD4" w:rsidRPr="00705AAD" w:rsidRDefault="00596D66" w:rsidP="007673F3">
                  <w:pPr>
                    <w:jc w:val="center"/>
                    <w:rPr>
                      <w:rFonts w:ascii="Calibri" w:hAnsi="Calibri" w:cs="Arial"/>
                      <w:b/>
                      <w:i/>
                      <w:color w:val="002060"/>
                      <w:sz w:val="20"/>
                      <w:szCs w:val="20"/>
                      <w:lang w:val="el-GR"/>
                    </w:rPr>
                  </w:pPr>
                  <w:r w:rsidRPr="00836B4D">
                    <w:rPr>
                      <w:rFonts w:ascii="Calibri" w:hAnsi="Calibri" w:cs="Calibri"/>
                      <w:b/>
                      <w:bCs/>
                      <w:i/>
                      <w:iCs/>
                      <w:color w:val="000000"/>
                      <w:lang w:val="el-GR" w:eastAsia="el-GR"/>
                    </w:rPr>
                    <w:t>125 ώρες (5 ECTS)</w:t>
                  </w:r>
                </w:p>
              </w:tc>
            </w:tr>
          </w:tbl>
          <w:p w:rsidR="000F4FD4" w:rsidRPr="00705AAD" w:rsidRDefault="000F4FD4" w:rsidP="007673F3">
            <w:pPr>
              <w:rPr>
                <w:rFonts w:ascii="Tahoma" w:hAnsi="Tahoma" w:cs="Tahoma"/>
              </w:rPr>
            </w:pPr>
          </w:p>
        </w:tc>
      </w:tr>
      <w:tr w:rsidR="000F4FD4" w:rsidRPr="008D03C9"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596D66" w:rsidRPr="008D03C9" w:rsidRDefault="00596D66" w:rsidP="00596D66">
            <w:pPr>
              <w:rPr>
                <w:rFonts w:ascii="Calibri" w:hAnsi="Calibri" w:cs="Arial"/>
                <w:color w:val="002060"/>
                <w:lang w:val="el-GR"/>
              </w:rPr>
            </w:pPr>
            <w:r w:rsidRPr="008D03C9">
              <w:rPr>
                <w:rFonts w:ascii="Calibri" w:hAnsi="Calibri" w:cs="Arial"/>
                <w:i/>
                <w:lang w:val="el-GR"/>
              </w:rPr>
              <w:t xml:space="preserve">Γλώσσα Αξιολόγησης: Ελληνικά (και Αγγλικά </w:t>
            </w:r>
            <w:r w:rsidRPr="008D03C9">
              <w:rPr>
                <w:rFonts w:ascii="Calibri" w:hAnsi="Calibri" w:cs="Arial"/>
                <w:color w:val="002060"/>
                <w:lang w:val="el-GR"/>
              </w:rPr>
              <w:t xml:space="preserve">για φοιτητές </w:t>
            </w:r>
            <w:r w:rsidRPr="008D03C9">
              <w:rPr>
                <w:rFonts w:ascii="Calibri" w:hAnsi="Calibri" w:cs="Arial"/>
                <w:color w:val="002060"/>
              </w:rPr>
              <w:t>Erasmus</w:t>
            </w:r>
            <w:r w:rsidRPr="008D03C9">
              <w:rPr>
                <w:rFonts w:ascii="Calibri" w:hAnsi="Calibri" w:cs="Arial"/>
                <w:color w:val="002060"/>
                <w:lang w:val="el-GR"/>
              </w:rPr>
              <w:t>)</w:t>
            </w:r>
          </w:p>
          <w:p w:rsidR="00596D66" w:rsidRPr="008D03C9" w:rsidRDefault="00596D66" w:rsidP="00596D66">
            <w:pPr>
              <w:rPr>
                <w:rFonts w:ascii="Calibri" w:hAnsi="Calibri" w:cs="Arial"/>
                <w:color w:val="002060"/>
                <w:lang w:val="el-GR"/>
              </w:rPr>
            </w:pPr>
          </w:p>
          <w:p w:rsidR="00596D66" w:rsidRPr="008D03C9" w:rsidRDefault="00596D66" w:rsidP="00596D66">
            <w:pPr>
              <w:rPr>
                <w:rFonts w:ascii="Calibri" w:hAnsi="Calibri" w:cs="Arial"/>
                <w:i/>
                <w:lang w:val="el-GR"/>
              </w:rPr>
            </w:pPr>
            <w:r w:rsidRPr="008D03C9">
              <w:rPr>
                <w:rFonts w:ascii="Calibri" w:hAnsi="Calibri" w:cs="Arial"/>
                <w:i/>
                <w:lang w:val="el-GR"/>
              </w:rPr>
              <w:t>Μέθοδοι αξιολόγησης: Γραπτή Εξέταση με  Ερωτήσεις Ανάπτυξης Δοκιμίων (βαρύτητα 80% του βαθμού)  Συμμετοχή στις Διαλέξεις (βαρύτητα 20%)</w:t>
            </w:r>
          </w:p>
          <w:p w:rsidR="00596D66" w:rsidRPr="008D03C9" w:rsidRDefault="00596D66" w:rsidP="00596D66">
            <w:pPr>
              <w:rPr>
                <w:rFonts w:ascii="Calibri" w:hAnsi="Calibri" w:cs="Arial"/>
                <w:i/>
                <w:lang w:val="el-GR"/>
              </w:rPr>
            </w:pPr>
          </w:p>
          <w:p w:rsidR="000F4FD4" w:rsidRPr="00705AAD" w:rsidRDefault="00596D66" w:rsidP="007673F3">
            <w:pPr>
              <w:rPr>
                <w:rFonts w:ascii="Calibri" w:hAnsi="Calibri" w:cs="Arial"/>
                <w:color w:val="002060"/>
                <w:lang w:val="el-GR"/>
              </w:rPr>
            </w:pPr>
            <w:r w:rsidRPr="008D03C9">
              <w:rPr>
                <w:rFonts w:ascii="Calibri" w:hAnsi="Calibri" w:cs="Arial"/>
                <w:i/>
                <w:lang w:val="el-GR"/>
              </w:rPr>
              <w:t xml:space="preserve">Τα κριτήρια είναι προσβάσιμα στην περιγραφή του μαθήματος στο eclass. </w:t>
            </w: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5F6C30" w:rsidTr="007673F3">
        <w:tc>
          <w:tcPr>
            <w:tcW w:w="8472" w:type="dxa"/>
          </w:tcPr>
          <w:p w:rsidR="008D03C9" w:rsidRPr="008D03C9" w:rsidRDefault="00A8723B" w:rsidP="008D03C9">
            <w:pPr>
              <w:pStyle w:val="ab"/>
              <w:ind w:left="0"/>
              <w:jc w:val="both"/>
              <w:rPr>
                <w:rFonts w:cs="Arial"/>
                <w:i/>
                <w:sz w:val="24"/>
                <w:szCs w:val="24"/>
              </w:rPr>
            </w:pPr>
            <w:r w:rsidRPr="008D03C9">
              <w:rPr>
                <w:rFonts w:cs="Arial"/>
                <w:i/>
                <w:sz w:val="24"/>
                <w:szCs w:val="24"/>
              </w:rPr>
              <w:t xml:space="preserve">- </w:t>
            </w:r>
            <w:r w:rsidR="000F4FD4" w:rsidRPr="008D03C9">
              <w:rPr>
                <w:rFonts w:cs="Arial"/>
                <w:i/>
                <w:sz w:val="24"/>
                <w:szCs w:val="24"/>
              </w:rPr>
              <w:t>Προτεινόμενη Βιβλι</w:t>
            </w:r>
            <w:r w:rsidR="001A1C52" w:rsidRPr="008D03C9">
              <w:rPr>
                <w:rFonts w:cs="Arial"/>
                <w:i/>
                <w:sz w:val="24"/>
                <w:szCs w:val="24"/>
              </w:rPr>
              <w:t>ογραφία</w:t>
            </w:r>
            <w:r w:rsidR="000F4FD4" w:rsidRPr="008D03C9">
              <w:rPr>
                <w:rFonts w:cs="Arial"/>
                <w:i/>
                <w:sz w:val="24"/>
                <w:szCs w:val="24"/>
              </w:rPr>
              <w:t>:</w:t>
            </w:r>
          </w:p>
          <w:p w:rsidR="008D03C9" w:rsidRDefault="008D03C9" w:rsidP="008D03C9">
            <w:pPr>
              <w:pStyle w:val="ab"/>
              <w:ind w:left="0"/>
              <w:jc w:val="both"/>
              <w:rPr>
                <w:rFonts w:cs="Arial"/>
                <w:i/>
                <w:sz w:val="16"/>
                <w:szCs w:val="16"/>
              </w:rPr>
            </w:pPr>
          </w:p>
          <w:p w:rsidR="005F6C30" w:rsidRPr="008D03C9" w:rsidRDefault="005F6C30" w:rsidP="008D03C9">
            <w:pPr>
              <w:pStyle w:val="ab"/>
              <w:ind w:left="0"/>
              <w:jc w:val="both"/>
              <w:rPr>
                <w:rFonts w:cs="Arial"/>
                <w:i/>
                <w:sz w:val="16"/>
                <w:szCs w:val="16"/>
              </w:rPr>
            </w:pPr>
            <w:r w:rsidRPr="00C77F49">
              <w:rPr>
                <w:rFonts w:ascii="Book Antiqua" w:hAnsi="Book Antiqua" w:cs="Arial"/>
                <w:i/>
              </w:rPr>
              <w:t>Καινοτομία και Επιχειρηματικότητα</w:t>
            </w:r>
            <w:r w:rsidRPr="00C71805">
              <w:rPr>
                <w:rFonts w:ascii="Book Antiqua" w:hAnsi="Book Antiqua" w:cs="Arial"/>
              </w:rPr>
              <w:t xml:space="preserve">, Μονάδα Καινοτομίας και Επιχειρηματικότητας, Πανεπιστήμιου Αιγαίου </w:t>
            </w:r>
            <w:r>
              <w:rPr>
                <w:rFonts w:ascii="Book Antiqua" w:hAnsi="Book Antiqua" w:cs="Arial"/>
              </w:rPr>
              <w:t>(σ</w:t>
            </w:r>
            <w:r w:rsidRPr="00C71805">
              <w:rPr>
                <w:rFonts w:ascii="Book Antiqua" w:hAnsi="Book Antiqua" w:cs="Arial"/>
              </w:rPr>
              <w:t>υλλογικό έργο), 2012</w:t>
            </w:r>
            <w:r>
              <w:rPr>
                <w:rFonts w:ascii="Book Antiqua" w:hAnsi="Book Antiqua" w:cs="Arial"/>
              </w:rPr>
              <w:t xml:space="preserve"> </w:t>
            </w:r>
            <w:hyperlink r:id="rId7" w:history="1">
              <w:r w:rsidRPr="00D36BF9">
                <w:rPr>
                  <w:rStyle w:val="-"/>
                  <w:rFonts w:ascii="Book Antiqua" w:hAnsi="Book Antiqua" w:cs="Arial"/>
                </w:rPr>
                <w:t>https://eclass.aegean.gr/modules/auth/opencourses.php?fc=34</w:t>
              </w:r>
            </w:hyperlink>
          </w:p>
          <w:p w:rsidR="008D03C9" w:rsidRDefault="008D03C9" w:rsidP="005F6C30">
            <w:pPr>
              <w:rPr>
                <w:rFonts w:ascii="Book Antiqua" w:hAnsi="Book Antiqua" w:cs="Arial"/>
                <w:lang w:val="el-GR"/>
              </w:rPr>
            </w:pPr>
          </w:p>
          <w:p w:rsidR="005F6C30" w:rsidRPr="00C71805" w:rsidRDefault="005F6C30" w:rsidP="005F6C30">
            <w:pPr>
              <w:rPr>
                <w:rFonts w:ascii="Book Antiqua" w:hAnsi="Book Antiqua" w:cs="Arial"/>
                <w:lang w:val="el-GR"/>
              </w:rPr>
            </w:pPr>
            <w:r w:rsidRPr="00C71805">
              <w:rPr>
                <w:rFonts w:ascii="Book Antiqua" w:hAnsi="Book Antiqua" w:cs="Arial"/>
              </w:rPr>
              <w:t>Deakins</w:t>
            </w:r>
            <w:r>
              <w:rPr>
                <w:rFonts w:ascii="Book Antiqua" w:hAnsi="Book Antiqua" w:cs="Arial"/>
                <w:lang w:val="el-GR"/>
              </w:rPr>
              <w:t>,</w:t>
            </w:r>
            <w:r w:rsidRPr="00C71805">
              <w:rPr>
                <w:rFonts w:ascii="Book Antiqua" w:hAnsi="Book Antiqua" w:cs="Arial"/>
                <w:lang w:val="el-GR"/>
              </w:rPr>
              <w:t xml:space="preserve"> </w:t>
            </w:r>
            <w:r w:rsidRPr="00C71805">
              <w:rPr>
                <w:rFonts w:ascii="Book Antiqua" w:hAnsi="Book Antiqua" w:cs="Arial"/>
              </w:rPr>
              <w:t>David</w:t>
            </w:r>
            <w:r w:rsidRPr="00C71805">
              <w:rPr>
                <w:rFonts w:ascii="Book Antiqua" w:hAnsi="Book Antiqua" w:cs="Arial"/>
                <w:lang w:val="el-GR"/>
              </w:rPr>
              <w:t xml:space="preserve"> &amp; </w:t>
            </w:r>
            <w:r w:rsidRPr="00C71805">
              <w:rPr>
                <w:rFonts w:ascii="Book Antiqua" w:hAnsi="Book Antiqua" w:cs="Arial"/>
              </w:rPr>
              <w:t>Freel</w:t>
            </w:r>
            <w:r w:rsidRPr="00C71805">
              <w:rPr>
                <w:rFonts w:ascii="Book Antiqua" w:hAnsi="Book Antiqua" w:cs="Arial"/>
                <w:lang w:val="el-GR"/>
              </w:rPr>
              <w:t xml:space="preserve"> </w:t>
            </w:r>
            <w:r w:rsidRPr="00C71805">
              <w:rPr>
                <w:rFonts w:ascii="Book Antiqua" w:hAnsi="Book Antiqua" w:cs="Arial"/>
              </w:rPr>
              <w:t>Mark</w:t>
            </w:r>
            <w:r w:rsidRPr="00C71805">
              <w:rPr>
                <w:rFonts w:ascii="Book Antiqua" w:hAnsi="Book Antiqua" w:cs="Arial"/>
                <w:lang w:val="el-GR"/>
              </w:rPr>
              <w:t xml:space="preserve">, </w:t>
            </w:r>
            <w:r w:rsidRPr="00C77F49">
              <w:rPr>
                <w:rFonts w:ascii="Book Antiqua" w:hAnsi="Book Antiqua" w:cs="Arial"/>
                <w:i/>
                <w:lang w:val="el-GR"/>
              </w:rPr>
              <w:t xml:space="preserve">Επιχειρηματικότητα, </w:t>
            </w:r>
            <w:r w:rsidRPr="00C71805">
              <w:rPr>
                <w:rFonts w:ascii="Book Antiqua" w:hAnsi="Book Antiqua" w:cs="Arial"/>
                <w:lang w:val="el-GR"/>
              </w:rPr>
              <w:t>Κριτική, Αθήνα, 2007</w:t>
            </w:r>
          </w:p>
          <w:p w:rsidR="005F6C30" w:rsidRDefault="005F6C30" w:rsidP="005F6C30">
            <w:pPr>
              <w:rPr>
                <w:rFonts w:ascii="Book Antiqua" w:hAnsi="Book Antiqua" w:cs="Arial"/>
                <w:lang w:val="el-GR"/>
              </w:rPr>
            </w:pPr>
          </w:p>
          <w:p w:rsidR="005F6C30" w:rsidRPr="00C71805" w:rsidRDefault="005F6C30" w:rsidP="005F6C30">
            <w:pPr>
              <w:rPr>
                <w:rFonts w:ascii="Book Antiqua" w:hAnsi="Book Antiqua"/>
                <w:b/>
                <w:lang w:val="el-GR"/>
              </w:rPr>
            </w:pPr>
            <w:r w:rsidRPr="00C71805">
              <w:rPr>
                <w:rFonts w:ascii="Book Antiqua" w:hAnsi="Book Antiqua" w:cs="Arial"/>
              </w:rPr>
              <w:t>Storey</w:t>
            </w:r>
            <w:r>
              <w:rPr>
                <w:rFonts w:ascii="Book Antiqua" w:hAnsi="Book Antiqua" w:cs="Arial"/>
                <w:lang w:val="el-GR"/>
              </w:rPr>
              <w:t>,</w:t>
            </w:r>
            <w:r w:rsidRPr="00C71805">
              <w:rPr>
                <w:rFonts w:ascii="Book Antiqua" w:hAnsi="Book Antiqua" w:cs="Arial"/>
                <w:lang w:val="el-GR"/>
              </w:rPr>
              <w:t xml:space="preserve"> </w:t>
            </w:r>
            <w:r w:rsidRPr="00C71805">
              <w:rPr>
                <w:rFonts w:ascii="Book Antiqua" w:hAnsi="Book Antiqua" w:cs="Arial"/>
              </w:rPr>
              <w:t>David</w:t>
            </w:r>
            <w:r w:rsidRPr="00C71805">
              <w:rPr>
                <w:rFonts w:ascii="Book Antiqua" w:hAnsi="Book Antiqua" w:cs="Arial"/>
                <w:lang w:val="el-GR"/>
              </w:rPr>
              <w:t xml:space="preserve">, </w:t>
            </w:r>
            <w:r w:rsidRPr="00C71805">
              <w:rPr>
                <w:rFonts w:ascii="Book Antiqua" w:hAnsi="Book Antiqua" w:cs="Arial"/>
              </w:rPr>
              <w:t>Greene</w:t>
            </w:r>
            <w:r w:rsidRPr="00C71805">
              <w:rPr>
                <w:rFonts w:ascii="Book Antiqua" w:hAnsi="Book Antiqua" w:cs="Arial"/>
                <w:lang w:val="el-GR"/>
              </w:rPr>
              <w:t xml:space="preserve"> </w:t>
            </w:r>
            <w:r w:rsidRPr="00C71805">
              <w:rPr>
                <w:rFonts w:ascii="Book Antiqua" w:hAnsi="Book Antiqua" w:cs="Arial"/>
              </w:rPr>
              <w:t>Francis</w:t>
            </w:r>
            <w:r w:rsidRPr="00C71805">
              <w:rPr>
                <w:rFonts w:ascii="Book Antiqua" w:hAnsi="Book Antiqua" w:cs="Arial"/>
                <w:lang w:val="el-GR"/>
              </w:rPr>
              <w:t xml:space="preserve">, Χασσίδ Ιωσήφ &amp; Φαφαλιού Ειρήνη, </w:t>
            </w:r>
            <w:r w:rsidRPr="00C77F49">
              <w:rPr>
                <w:rFonts w:ascii="Book Antiqua" w:hAnsi="Book Antiqua" w:cs="Arial"/>
                <w:i/>
                <w:lang w:val="el-GR"/>
              </w:rPr>
              <w:t>Επιχειρηματικότητα για μικρές και μεσαίες επιχειρήσεις</w:t>
            </w:r>
            <w:r w:rsidRPr="00C71805">
              <w:rPr>
                <w:rFonts w:ascii="Book Antiqua" w:hAnsi="Book Antiqua" w:cs="Arial"/>
                <w:lang w:val="el-GR"/>
              </w:rPr>
              <w:t>, Κριτική, Αθήνα, 2011</w:t>
            </w:r>
          </w:p>
          <w:p w:rsidR="005F6C30" w:rsidRDefault="005F6C30" w:rsidP="005F6C30">
            <w:pPr>
              <w:autoSpaceDE w:val="0"/>
              <w:autoSpaceDN w:val="0"/>
              <w:adjustRightInd w:val="0"/>
              <w:rPr>
                <w:rFonts w:ascii="Calibri" w:eastAsia="ArialMT" w:hAnsi="Calibri" w:cs="ArialMT"/>
                <w:lang w:val="el-GR" w:eastAsia="el-GR"/>
              </w:rPr>
            </w:pPr>
          </w:p>
          <w:p w:rsidR="005F6C30" w:rsidRDefault="005F6C30" w:rsidP="005F6C30">
            <w:pPr>
              <w:autoSpaceDE w:val="0"/>
              <w:autoSpaceDN w:val="0"/>
              <w:adjustRightInd w:val="0"/>
              <w:rPr>
                <w:rFonts w:ascii="Book Antiqua" w:hAnsi="Book Antiqua"/>
                <w:lang w:val="el-GR" w:eastAsia="el-GR"/>
              </w:rPr>
            </w:pPr>
            <w:r w:rsidRPr="00CB2CFC">
              <w:rPr>
                <w:rFonts w:ascii="Book Antiqua" w:hAnsi="Book Antiqua" w:hint="eastAsia"/>
                <w:lang w:val="el-GR" w:eastAsia="el-GR"/>
              </w:rPr>
              <w:t>Ιωαννίδης</w:t>
            </w:r>
            <w:r w:rsidRPr="00CB2CFC">
              <w:rPr>
                <w:rFonts w:ascii="Book Antiqua" w:hAnsi="Book Antiqua"/>
                <w:lang w:val="el-GR" w:eastAsia="el-GR"/>
              </w:rPr>
              <w:t xml:space="preserve"> </w:t>
            </w:r>
            <w:r w:rsidRPr="00CB2CFC">
              <w:rPr>
                <w:rFonts w:ascii="Book Antiqua" w:hAnsi="Book Antiqua" w:hint="eastAsia"/>
                <w:lang w:val="el-GR" w:eastAsia="el-GR"/>
              </w:rPr>
              <w:t>Σ</w:t>
            </w:r>
            <w:r w:rsidRPr="00CB2CFC">
              <w:rPr>
                <w:rFonts w:ascii="Book Antiqua" w:hAnsi="Book Antiqua"/>
                <w:lang w:val="el-GR" w:eastAsia="el-GR"/>
              </w:rPr>
              <w:t xml:space="preserve">., </w:t>
            </w:r>
            <w:r w:rsidRPr="00CB2CFC">
              <w:rPr>
                <w:rFonts w:ascii="Book Antiqua" w:hAnsi="Book Antiqua" w:hint="eastAsia"/>
                <w:lang w:val="el-GR" w:eastAsia="el-GR"/>
              </w:rPr>
              <w:t>Τσακανίκας</w:t>
            </w:r>
            <w:r w:rsidRPr="00CB2CFC">
              <w:rPr>
                <w:rFonts w:ascii="Book Antiqua" w:hAnsi="Book Antiqua"/>
                <w:lang w:val="el-GR" w:eastAsia="el-GR"/>
              </w:rPr>
              <w:t xml:space="preserve"> </w:t>
            </w:r>
            <w:r w:rsidRPr="00CB2CFC">
              <w:rPr>
                <w:rFonts w:ascii="Book Antiqua" w:hAnsi="Book Antiqua" w:hint="eastAsia"/>
                <w:lang w:val="el-GR" w:eastAsia="el-GR"/>
              </w:rPr>
              <w:t>Α</w:t>
            </w:r>
            <w:r w:rsidRPr="00CB2CFC">
              <w:rPr>
                <w:rFonts w:ascii="Book Antiqua" w:hAnsi="Book Antiqua"/>
                <w:lang w:val="el-GR" w:eastAsia="el-GR"/>
              </w:rPr>
              <w:t>.</w:t>
            </w:r>
            <w:r>
              <w:rPr>
                <w:rFonts w:ascii="Book Antiqua" w:hAnsi="Book Antiqua"/>
                <w:lang w:val="el-GR" w:eastAsia="el-GR"/>
              </w:rPr>
              <w:t xml:space="preserve"> </w:t>
            </w:r>
            <w:r w:rsidRPr="00CB2CFC">
              <w:rPr>
                <w:rFonts w:ascii="Book Antiqua" w:hAnsi="Book Antiqua" w:hint="eastAsia"/>
                <w:lang w:val="el-GR" w:eastAsia="el-GR"/>
              </w:rPr>
              <w:t>και</w:t>
            </w:r>
            <w:r w:rsidRPr="00CB2CFC">
              <w:rPr>
                <w:rFonts w:ascii="Book Antiqua" w:hAnsi="Book Antiqua"/>
                <w:lang w:val="el-GR" w:eastAsia="el-GR"/>
              </w:rPr>
              <w:t xml:space="preserve"> </w:t>
            </w:r>
            <w:r w:rsidRPr="00CB2CFC">
              <w:rPr>
                <w:rFonts w:ascii="Book Antiqua" w:hAnsi="Book Antiqua" w:hint="eastAsia"/>
                <w:lang w:val="el-GR" w:eastAsia="el-GR"/>
              </w:rPr>
              <w:t>Χατζηχρήστου</w:t>
            </w:r>
            <w:r w:rsidRPr="00CB2CFC">
              <w:rPr>
                <w:rFonts w:ascii="Book Antiqua" w:hAnsi="Book Antiqua"/>
                <w:lang w:val="el-GR" w:eastAsia="el-GR"/>
              </w:rPr>
              <w:t xml:space="preserve"> </w:t>
            </w:r>
            <w:r w:rsidRPr="00CB2CFC">
              <w:rPr>
                <w:rFonts w:ascii="Book Antiqua" w:hAnsi="Book Antiqua" w:hint="eastAsia"/>
                <w:lang w:val="el-GR" w:eastAsia="el-GR"/>
              </w:rPr>
              <w:t>Σ</w:t>
            </w:r>
            <w:r w:rsidRPr="00CB2CFC">
              <w:rPr>
                <w:rFonts w:ascii="Book Antiqua" w:hAnsi="Book Antiqua"/>
                <w:lang w:val="el-GR" w:eastAsia="el-GR"/>
              </w:rPr>
              <w:t xml:space="preserve">. (2010), </w:t>
            </w:r>
            <w:r w:rsidRPr="00FB390F">
              <w:rPr>
                <w:rFonts w:ascii="Book Antiqua" w:hAnsi="Book Antiqua" w:hint="eastAsia"/>
                <w:i/>
                <w:lang w:val="el-GR" w:eastAsia="el-GR"/>
              </w:rPr>
              <w:t>Η</w:t>
            </w:r>
            <w:r w:rsidRPr="00FB390F">
              <w:rPr>
                <w:rFonts w:ascii="Book Antiqua" w:hAnsi="Book Antiqua"/>
                <w:i/>
                <w:lang w:val="el-GR" w:eastAsia="el-GR"/>
              </w:rPr>
              <w:t xml:space="preserve"> </w:t>
            </w:r>
            <w:r w:rsidRPr="00FB390F">
              <w:rPr>
                <w:rFonts w:ascii="Book Antiqua" w:hAnsi="Book Antiqua" w:hint="eastAsia"/>
                <w:i/>
                <w:lang w:val="el-GR" w:eastAsia="el-GR"/>
              </w:rPr>
              <w:t>Επιχειρηματικότητα</w:t>
            </w:r>
            <w:r w:rsidRPr="00FB390F">
              <w:rPr>
                <w:rFonts w:ascii="Book Antiqua" w:hAnsi="Book Antiqua"/>
                <w:i/>
                <w:lang w:val="el-GR" w:eastAsia="el-GR"/>
              </w:rPr>
              <w:t xml:space="preserve"> </w:t>
            </w:r>
            <w:r w:rsidRPr="00FB390F">
              <w:rPr>
                <w:rFonts w:ascii="Book Antiqua" w:hAnsi="Book Antiqua" w:hint="eastAsia"/>
                <w:i/>
                <w:lang w:val="el-GR" w:eastAsia="el-GR"/>
              </w:rPr>
              <w:t>στην</w:t>
            </w:r>
            <w:r w:rsidRPr="00FB390F">
              <w:rPr>
                <w:rFonts w:ascii="Book Antiqua" w:hAnsi="Book Antiqua"/>
                <w:i/>
                <w:lang w:val="el-GR" w:eastAsia="el-GR"/>
              </w:rPr>
              <w:t xml:space="preserve"> </w:t>
            </w:r>
            <w:r w:rsidRPr="00FB390F">
              <w:rPr>
                <w:rFonts w:ascii="Book Antiqua" w:hAnsi="Book Antiqua" w:hint="eastAsia"/>
                <w:i/>
                <w:lang w:val="el-GR" w:eastAsia="el-GR"/>
              </w:rPr>
              <w:t>Ελλάδα</w:t>
            </w:r>
            <w:r w:rsidRPr="00FB390F">
              <w:rPr>
                <w:rFonts w:ascii="Book Antiqua" w:hAnsi="Book Antiqua"/>
                <w:i/>
                <w:lang w:val="el-GR" w:eastAsia="el-GR"/>
              </w:rPr>
              <w:t xml:space="preserve"> 2009-2010: </w:t>
            </w:r>
            <w:r w:rsidRPr="00FB390F">
              <w:rPr>
                <w:rFonts w:ascii="Book Antiqua" w:hAnsi="Book Antiqua" w:hint="eastAsia"/>
                <w:i/>
                <w:lang w:val="el-GR" w:eastAsia="el-GR"/>
              </w:rPr>
              <w:t>Αναζητώντας</w:t>
            </w:r>
            <w:r w:rsidRPr="00FB390F">
              <w:rPr>
                <w:rFonts w:ascii="Book Antiqua" w:hAnsi="Book Antiqua"/>
                <w:i/>
                <w:lang w:val="el-GR" w:eastAsia="el-GR"/>
              </w:rPr>
              <w:t xml:space="preserve"> </w:t>
            </w:r>
            <w:r w:rsidRPr="00FB390F">
              <w:rPr>
                <w:rFonts w:ascii="Book Antiqua" w:hAnsi="Book Antiqua" w:hint="eastAsia"/>
                <w:i/>
                <w:lang w:val="el-GR" w:eastAsia="el-GR"/>
              </w:rPr>
              <w:t>Διέξοδο</w:t>
            </w:r>
            <w:r w:rsidRPr="00FB390F">
              <w:rPr>
                <w:rFonts w:ascii="Book Antiqua" w:hAnsi="Book Antiqua"/>
                <w:i/>
                <w:lang w:val="el-GR" w:eastAsia="el-GR"/>
              </w:rPr>
              <w:t xml:space="preserve"> </w:t>
            </w:r>
            <w:r w:rsidRPr="00FB390F">
              <w:rPr>
                <w:rFonts w:ascii="Book Antiqua" w:hAnsi="Book Antiqua" w:hint="eastAsia"/>
                <w:i/>
                <w:lang w:val="el-GR" w:eastAsia="el-GR"/>
              </w:rPr>
              <w:t>από</w:t>
            </w:r>
            <w:r w:rsidRPr="00FB390F">
              <w:rPr>
                <w:rFonts w:ascii="Book Antiqua" w:hAnsi="Book Antiqua"/>
                <w:i/>
                <w:lang w:val="el-GR" w:eastAsia="el-GR"/>
              </w:rPr>
              <w:t xml:space="preserve"> </w:t>
            </w:r>
            <w:r w:rsidRPr="00FB390F">
              <w:rPr>
                <w:rFonts w:ascii="Book Antiqua" w:hAnsi="Book Antiqua" w:hint="eastAsia"/>
                <w:i/>
                <w:lang w:val="el-GR" w:eastAsia="el-GR"/>
              </w:rPr>
              <w:t>την</w:t>
            </w:r>
            <w:r w:rsidRPr="00FB390F">
              <w:rPr>
                <w:rFonts w:ascii="Book Antiqua" w:hAnsi="Book Antiqua"/>
                <w:i/>
                <w:lang w:val="el-GR" w:eastAsia="el-GR"/>
              </w:rPr>
              <w:t xml:space="preserve"> </w:t>
            </w:r>
            <w:r w:rsidRPr="00FB390F">
              <w:rPr>
                <w:rFonts w:ascii="Book Antiqua" w:hAnsi="Book Antiqua" w:hint="eastAsia"/>
                <w:i/>
                <w:lang w:val="el-GR" w:eastAsia="el-GR"/>
              </w:rPr>
              <w:t>Κρίση</w:t>
            </w:r>
            <w:r w:rsidRPr="00CB2CFC">
              <w:rPr>
                <w:rFonts w:ascii="Book Antiqua" w:hAnsi="Book Antiqua"/>
                <w:lang w:val="el-GR" w:eastAsia="el-GR"/>
              </w:rPr>
              <w:t xml:space="preserve">, </w:t>
            </w:r>
            <w:r w:rsidRPr="00CB2CFC">
              <w:rPr>
                <w:rFonts w:ascii="Book Antiqua" w:hAnsi="Book Antiqua" w:hint="eastAsia"/>
                <w:lang w:val="el-GR" w:eastAsia="el-GR"/>
              </w:rPr>
              <w:t>ΙΟΒΕ</w:t>
            </w:r>
            <w:r w:rsidRPr="00CB2CFC">
              <w:rPr>
                <w:rFonts w:ascii="Book Antiqua" w:hAnsi="Book Antiqua"/>
                <w:lang w:val="el-GR" w:eastAsia="el-GR"/>
              </w:rPr>
              <w:t xml:space="preserve">, </w:t>
            </w:r>
            <w:r w:rsidRPr="00CB2CFC">
              <w:rPr>
                <w:rFonts w:ascii="Book Antiqua" w:hAnsi="Book Antiqua" w:hint="eastAsia"/>
                <w:lang w:val="el-GR" w:eastAsia="el-GR"/>
              </w:rPr>
              <w:t>Αθήνα</w:t>
            </w:r>
          </w:p>
          <w:p w:rsidR="005F6C30" w:rsidRDefault="005F6C30" w:rsidP="005F6C30">
            <w:pPr>
              <w:autoSpaceDE w:val="0"/>
              <w:autoSpaceDN w:val="0"/>
              <w:adjustRightInd w:val="0"/>
              <w:rPr>
                <w:rFonts w:ascii="Book Antiqua" w:hAnsi="Book Antiqua"/>
                <w:lang w:val="el-GR" w:eastAsia="el-GR"/>
              </w:rPr>
            </w:pPr>
          </w:p>
          <w:p w:rsidR="005F6C30" w:rsidRDefault="005F6C30" w:rsidP="005F6C30">
            <w:pPr>
              <w:autoSpaceDE w:val="0"/>
              <w:autoSpaceDN w:val="0"/>
              <w:adjustRightInd w:val="0"/>
              <w:rPr>
                <w:rFonts w:ascii="Book Antiqua" w:hAnsi="Book Antiqua"/>
                <w:lang w:val="el-GR" w:eastAsia="el-GR"/>
              </w:rPr>
            </w:pPr>
            <w:r w:rsidRPr="00CB2CFC">
              <w:rPr>
                <w:rFonts w:ascii="Book Antiqua" w:hAnsi="Book Antiqua" w:hint="eastAsia"/>
                <w:lang w:val="el-GR" w:eastAsia="el-GR"/>
              </w:rPr>
              <w:lastRenderedPageBreak/>
              <w:t>Καραγιάννης</w:t>
            </w:r>
            <w:r w:rsidRPr="00CB2CFC">
              <w:rPr>
                <w:rFonts w:ascii="Book Antiqua" w:hAnsi="Book Antiqua"/>
                <w:lang w:val="el-GR" w:eastAsia="el-GR"/>
              </w:rPr>
              <w:t xml:space="preserve">, </w:t>
            </w:r>
            <w:r w:rsidRPr="00CB2CFC">
              <w:rPr>
                <w:rFonts w:ascii="Book Antiqua" w:hAnsi="Book Antiqua" w:hint="eastAsia"/>
                <w:lang w:val="el-GR" w:eastAsia="el-GR"/>
              </w:rPr>
              <w:t>Α</w:t>
            </w:r>
            <w:r w:rsidRPr="00CB2CFC">
              <w:rPr>
                <w:rFonts w:ascii="Book Antiqua" w:hAnsi="Book Antiqua"/>
                <w:lang w:val="el-GR" w:eastAsia="el-GR"/>
              </w:rPr>
              <w:t xml:space="preserve">. </w:t>
            </w:r>
            <w:r w:rsidRPr="00CB2CFC">
              <w:rPr>
                <w:rFonts w:ascii="Book Antiqua" w:hAnsi="Book Antiqua" w:hint="eastAsia"/>
                <w:lang w:val="el-GR" w:eastAsia="el-GR"/>
              </w:rPr>
              <w:t>Δ</w:t>
            </w:r>
            <w:r w:rsidRPr="00CB2CFC">
              <w:rPr>
                <w:rFonts w:ascii="Book Antiqua" w:hAnsi="Book Antiqua"/>
                <w:lang w:val="el-GR" w:eastAsia="el-GR"/>
              </w:rPr>
              <w:t xml:space="preserve">., </w:t>
            </w:r>
            <w:r w:rsidRPr="00CB2CFC">
              <w:rPr>
                <w:rFonts w:ascii="Book Antiqua" w:hAnsi="Book Antiqua" w:hint="eastAsia"/>
                <w:lang w:val="el-GR" w:eastAsia="el-GR"/>
              </w:rPr>
              <w:t>Κορρές</w:t>
            </w:r>
            <w:r w:rsidRPr="00CB2CFC">
              <w:rPr>
                <w:rFonts w:ascii="Book Antiqua" w:hAnsi="Book Antiqua"/>
                <w:lang w:val="el-GR" w:eastAsia="el-GR"/>
              </w:rPr>
              <w:t xml:space="preserve"> </w:t>
            </w:r>
            <w:r w:rsidRPr="00CB2CFC">
              <w:rPr>
                <w:rFonts w:ascii="Book Antiqua" w:hAnsi="Book Antiqua" w:hint="eastAsia"/>
                <w:lang w:val="el-GR" w:eastAsia="el-GR"/>
              </w:rPr>
              <w:t>Γ</w:t>
            </w:r>
            <w:r w:rsidRPr="00CB2CFC">
              <w:rPr>
                <w:rFonts w:ascii="Book Antiqua" w:hAnsi="Book Antiqua"/>
                <w:lang w:val="el-GR" w:eastAsia="el-GR"/>
              </w:rPr>
              <w:t xml:space="preserve">. </w:t>
            </w:r>
            <w:r w:rsidRPr="00CB2CFC">
              <w:rPr>
                <w:rFonts w:ascii="Book Antiqua" w:hAnsi="Book Antiqua" w:hint="eastAsia"/>
                <w:lang w:val="el-GR" w:eastAsia="el-GR"/>
              </w:rPr>
              <w:t>και</w:t>
            </w:r>
            <w:r w:rsidRPr="00CB2CFC">
              <w:rPr>
                <w:rFonts w:ascii="Book Antiqua" w:hAnsi="Book Antiqua"/>
                <w:lang w:val="el-GR" w:eastAsia="el-GR"/>
              </w:rPr>
              <w:t xml:space="preserve"> </w:t>
            </w:r>
            <w:r w:rsidRPr="00CB2CFC">
              <w:rPr>
                <w:rFonts w:ascii="Book Antiqua" w:hAnsi="Book Antiqua" w:hint="eastAsia"/>
                <w:lang w:val="el-GR" w:eastAsia="el-GR"/>
              </w:rPr>
              <w:t>Ζαρίφης</w:t>
            </w:r>
            <w:r w:rsidRPr="00CB2CFC">
              <w:rPr>
                <w:rFonts w:ascii="Book Antiqua" w:hAnsi="Book Antiqua"/>
                <w:lang w:val="el-GR" w:eastAsia="el-GR"/>
              </w:rPr>
              <w:t xml:space="preserve"> </w:t>
            </w:r>
            <w:r w:rsidRPr="00CB2CFC">
              <w:rPr>
                <w:rFonts w:ascii="Book Antiqua" w:hAnsi="Book Antiqua" w:hint="eastAsia"/>
                <w:lang w:val="el-GR" w:eastAsia="el-GR"/>
              </w:rPr>
              <w:t>Α</w:t>
            </w:r>
            <w:r w:rsidRPr="00CB2CFC">
              <w:rPr>
                <w:rFonts w:ascii="Book Antiqua" w:hAnsi="Book Antiqua"/>
                <w:lang w:val="el-GR" w:eastAsia="el-GR"/>
              </w:rPr>
              <w:t>. (2001)</w:t>
            </w:r>
            <w:r>
              <w:rPr>
                <w:rFonts w:ascii="Book Antiqua" w:hAnsi="Book Antiqua"/>
                <w:lang w:val="el-GR" w:eastAsia="el-GR"/>
              </w:rPr>
              <w:t xml:space="preserve">, </w:t>
            </w:r>
            <w:r w:rsidRPr="00FB390F">
              <w:rPr>
                <w:rFonts w:ascii="Book Antiqua" w:hAnsi="Book Antiqua" w:hint="eastAsia"/>
                <w:i/>
                <w:lang w:val="el-GR" w:eastAsia="el-GR"/>
              </w:rPr>
              <w:t>Επιχειρηματικότητα</w:t>
            </w:r>
            <w:r w:rsidRPr="00FB390F">
              <w:rPr>
                <w:rFonts w:ascii="Book Antiqua" w:hAnsi="Book Antiqua"/>
                <w:i/>
                <w:lang w:val="el-GR" w:eastAsia="el-GR"/>
              </w:rPr>
              <w:t xml:space="preserve"> </w:t>
            </w:r>
            <w:r w:rsidRPr="00FB390F">
              <w:rPr>
                <w:rFonts w:ascii="Book Antiqua" w:hAnsi="Book Antiqua" w:hint="eastAsia"/>
                <w:i/>
                <w:lang w:val="el-GR" w:eastAsia="el-GR"/>
              </w:rPr>
              <w:t>και</w:t>
            </w:r>
            <w:r w:rsidRPr="00FB390F">
              <w:rPr>
                <w:rFonts w:ascii="Book Antiqua" w:hAnsi="Book Antiqua"/>
                <w:i/>
                <w:lang w:val="el-GR" w:eastAsia="el-GR"/>
              </w:rPr>
              <w:t xml:space="preserve"> </w:t>
            </w:r>
            <w:r w:rsidRPr="00FB390F">
              <w:rPr>
                <w:rFonts w:ascii="Book Antiqua" w:hAnsi="Book Antiqua" w:hint="eastAsia"/>
                <w:i/>
                <w:lang w:val="el-GR" w:eastAsia="el-GR"/>
              </w:rPr>
              <w:t>Ανάπτυξη</w:t>
            </w:r>
            <w:r w:rsidRPr="00CB2CFC">
              <w:rPr>
                <w:rFonts w:ascii="Book Antiqua" w:hAnsi="Book Antiqua"/>
                <w:lang w:val="el-GR" w:eastAsia="el-GR"/>
              </w:rPr>
              <w:t xml:space="preserve">, </w:t>
            </w:r>
            <w:r w:rsidRPr="00CB2CFC">
              <w:rPr>
                <w:rFonts w:ascii="Book Antiqua" w:hAnsi="Book Antiqua" w:hint="eastAsia"/>
                <w:lang w:val="el-GR" w:eastAsia="el-GR"/>
              </w:rPr>
              <w:t>Παιδαγωγικό</w:t>
            </w:r>
            <w:r w:rsidRPr="00CB2CFC">
              <w:rPr>
                <w:rFonts w:ascii="Book Antiqua" w:hAnsi="Book Antiqua"/>
                <w:lang w:val="el-GR" w:eastAsia="el-GR"/>
              </w:rPr>
              <w:t xml:space="preserve"> </w:t>
            </w:r>
            <w:r w:rsidRPr="00CB2CFC">
              <w:rPr>
                <w:rFonts w:ascii="Book Antiqua" w:hAnsi="Book Antiqua" w:hint="eastAsia"/>
                <w:lang w:val="el-GR" w:eastAsia="el-GR"/>
              </w:rPr>
              <w:t>Ινστιτούτο</w:t>
            </w:r>
            <w:r w:rsidRPr="00CB2CFC">
              <w:rPr>
                <w:rFonts w:ascii="Book Antiqua" w:hAnsi="Book Antiqua"/>
                <w:lang w:val="el-GR" w:eastAsia="el-GR"/>
              </w:rPr>
              <w:t xml:space="preserve">, </w:t>
            </w:r>
            <w:r w:rsidRPr="00CB2CFC">
              <w:rPr>
                <w:rFonts w:ascii="Book Antiqua" w:hAnsi="Book Antiqua" w:hint="eastAsia"/>
                <w:lang w:val="el-GR" w:eastAsia="el-GR"/>
              </w:rPr>
              <w:t>Αθήνα</w:t>
            </w:r>
          </w:p>
          <w:p w:rsidR="005F6C30" w:rsidRDefault="005F6C30" w:rsidP="005F6C30">
            <w:pPr>
              <w:autoSpaceDE w:val="0"/>
              <w:autoSpaceDN w:val="0"/>
              <w:adjustRightInd w:val="0"/>
              <w:rPr>
                <w:snapToGrid w:val="0"/>
                <w:lang w:val="el-GR" w:eastAsia="el-GR"/>
              </w:rPr>
            </w:pPr>
          </w:p>
          <w:p w:rsidR="005F6C30" w:rsidRDefault="005F6C30" w:rsidP="005F6C30">
            <w:pPr>
              <w:autoSpaceDE w:val="0"/>
              <w:autoSpaceDN w:val="0"/>
              <w:adjustRightInd w:val="0"/>
              <w:rPr>
                <w:rFonts w:ascii="Book Antiqua" w:hAnsi="Book Antiqua"/>
                <w:lang w:val="el-GR" w:eastAsia="el-GR"/>
              </w:rPr>
            </w:pPr>
            <w:r w:rsidRPr="0089016B">
              <w:rPr>
                <w:snapToGrid w:val="0"/>
                <w:lang w:val="el-GR" w:eastAsia="el-GR"/>
              </w:rPr>
              <w:t xml:space="preserve">Κολλίντζας, </w:t>
            </w:r>
            <w:r>
              <w:rPr>
                <w:snapToGrid w:val="0"/>
                <w:lang w:val="el-GR" w:eastAsia="el-GR"/>
              </w:rPr>
              <w:t xml:space="preserve">Τ. (2000), </w:t>
            </w:r>
            <w:r w:rsidRPr="00FB390F">
              <w:rPr>
                <w:i/>
                <w:snapToGrid w:val="0"/>
                <w:lang w:val="el-GR" w:eastAsia="el-GR"/>
              </w:rPr>
              <w:t>Θεωρία Οικονομικής Ανάπτυξης</w:t>
            </w:r>
            <w:r w:rsidRPr="0089016B">
              <w:rPr>
                <w:snapToGrid w:val="0"/>
                <w:lang w:val="el-GR" w:eastAsia="el-GR"/>
              </w:rPr>
              <w:t>, εκδόσεις Το Οικονομικό</w:t>
            </w:r>
          </w:p>
          <w:p w:rsidR="005F6C30" w:rsidRDefault="005F6C30" w:rsidP="005F6C30">
            <w:pPr>
              <w:autoSpaceDE w:val="0"/>
              <w:autoSpaceDN w:val="0"/>
              <w:adjustRightInd w:val="0"/>
              <w:rPr>
                <w:snapToGrid w:val="0"/>
                <w:lang w:val="el-GR" w:eastAsia="el-GR"/>
              </w:rPr>
            </w:pPr>
          </w:p>
          <w:p w:rsidR="005F6C30" w:rsidRPr="0089016B" w:rsidRDefault="005F6C30" w:rsidP="005F6C30">
            <w:pPr>
              <w:autoSpaceDE w:val="0"/>
              <w:autoSpaceDN w:val="0"/>
              <w:adjustRightInd w:val="0"/>
              <w:rPr>
                <w:rFonts w:ascii="Book Antiqua" w:hAnsi="Book Antiqua"/>
                <w:lang w:val="el-GR" w:eastAsia="el-GR"/>
              </w:rPr>
            </w:pPr>
            <w:r w:rsidRPr="0089016B">
              <w:rPr>
                <w:snapToGrid w:val="0"/>
                <w:lang w:val="el-GR" w:eastAsia="el-GR"/>
              </w:rPr>
              <w:t xml:space="preserve">Πετράκης, </w:t>
            </w:r>
            <w:r>
              <w:rPr>
                <w:snapToGrid w:val="0"/>
                <w:lang w:val="el-GR" w:eastAsia="el-GR"/>
              </w:rPr>
              <w:t xml:space="preserve">Π. (1996), </w:t>
            </w:r>
            <w:r w:rsidRPr="00FB390F">
              <w:rPr>
                <w:i/>
                <w:snapToGrid w:val="0"/>
                <w:lang w:val="el-GR" w:eastAsia="el-GR"/>
              </w:rPr>
              <w:t>Επιχειρηματικότητα και Ανάπτυξη</w:t>
            </w:r>
            <w:r>
              <w:rPr>
                <w:snapToGrid w:val="0"/>
                <w:lang w:val="el-GR" w:eastAsia="el-GR"/>
              </w:rPr>
              <w:t>, εκδόσεις Παπαζήσης, Αθήνα</w:t>
            </w:r>
          </w:p>
          <w:p w:rsidR="005F6C30" w:rsidRDefault="005F6C30" w:rsidP="005F6C30">
            <w:pPr>
              <w:autoSpaceDE w:val="0"/>
              <w:autoSpaceDN w:val="0"/>
              <w:adjustRightInd w:val="0"/>
              <w:rPr>
                <w:snapToGrid w:val="0"/>
                <w:lang w:val="el-GR" w:eastAsia="el-GR"/>
              </w:rPr>
            </w:pPr>
          </w:p>
          <w:p w:rsidR="000F4FD4" w:rsidRPr="008D03C9" w:rsidRDefault="005F6C30" w:rsidP="008D03C9">
            <w:pPr>
              <w:autoSpaceDE w:val="0"/>
              <w:autoSpaceDN w:val="0"/>
              <w:adjustRightInd w:val="0"/>
              <w:rPr>
                <w:rFonts w:ascii="Book Antiqua" w:hAnsi="Book Antiqua"/>
                <w:lang w:val="el-GR" w:eastAsia="el-GR"/>
              </w:rPr>
            </w:pPr>
            <w:r w:rsidRPr="00820E93">
              <w:rPr>
                <w:snapToGrid w:val="0"/>
                <w:lang w:val="el-GR" w:eastAsia="el-GR"/>
              </w:rPr>
              <w:t>Χασσίδ,</w:t>
            </w:r>
            <w:r>
              <w:rPr>
                <w:snapToGrid w:val="0"/>
                <w:lang w:val="el-GR" w:eastAsia="el-GR"/>
              </w:rPr>
              <w:t xml:space="preserve"> </w:t>
            </w:r>
            <w:r w:rsidRPr="00820E93">
              <w:rPr>
                <w:snapToGrid w:val="0"/>
                <w:lang w:val="el-GR" w:eastAsia="el-GR"/>
              </w:rPr>
              <w:t>Ι. και Καραγιάννης, Α.</w:t>
            </w:r>
            <w:r>
              <w:rPr>
                <w:snapToGrid w:val="0"/>
                <w:lang w:val="el-GR" w:eastAsia="el-GR"/>
              </w:rPr>
              <w:t xml:space="preserve"> Δ. (1999), </w:t>
            </w:r>
            <w:r w:rsidRPr="00FB390F">
              <w:rPr>
                <w:i/>
                <w:snapToGrid w:val="0"/>
                <w:lang w:val="el-GR" w:eastAsia="el-GR"/>
              </w:rPr>
              <w:t>Η Επιχειρηματικότητα στην Ελληνική Οικονομία: Οικονομική και Κοινωνική Προσέγγιση</w:t>
            </w:r>
            <w:r w:rsidRPr="00820E93">
              <w:rPr>
                <w:snapToGrid w:val="0"/>
                <w:lang w:val="el-GR" w:eastAsia="el-GR"/>
              </w:rPr>
              <w:t>,  εκδ.</w:t>
            </w:r>
            <w:r>
              <w:rPr>
                <w:snapToGrid w:val="0"/>
                <w:lang w:val="el-GR" w:eastAsia="el-GR"/>
              </w:rPr>
              <w:t xml:space="preserve"> </w:t>
            </w:r>
            <w:r w:rsidRPr="00820E93">
              <w:rPr>
                <w:snapToGrid w:val="0"/>
                <w:lang w:eastAsia="el-GR"/>
              </w:rPr>
              <w:t>Interbooks</w:t>
            </w:r>
            <w:r w:rsidRPr="00FB390F">
              <w:rPr>
                <w:snapToGrid w:val="0"/>
                <w:lang w:val="el-GR" w:eastAsia="el-GR"/>
              </w:rPr>
              <w:t xml:space="preserve">, </w:t>
            </w:r>
            <w:r w:rsidRPr="00820E93">
              <w:rPr>
                <w:snapToGrid w:val="0"/>
                <w:lang w:val="el-GR" w:eastAsia="el-GR"/>
              </w:rPr>
              <w:t>Αθήνα</w:t>
            </w:r>
          </w:p>
        </w:tc>
      </w:tr>
    </w:tbl>
    <w:p w:rsidR="000F4FD4" w:rsidRPr="00F21D37" w:rsidRDefault="000F4FD4" w:rsidP="000F4FD4">
      <w:pPr>
        <w:widowControl w:val="0"/>
        <w:autoSpaceDE w:val="0"/>
        <w:autoSpaceDN w:val="0"/>
        <w:adjustRightInd w:val="0"/>
        <w:spacing w:before="240" w:after="200" w:line="276" w:lineRule="auto"/>
        <w:rPr>
          <w:rFonts w:ascii="Calibri" w:hAnsi="Calibri" w:cs="Arial"/>
          <w:b/>
          <w:color w:val="000000"/>
          <w:sz w:val="22"/>
          <w:szCs w:val="22"/>
          <w:lang w:val="el-GR"/>
        </w:rPr>
      </w:pPr>
    </w:p>
    <w:bookmarkEnd w:id="0"/>
    <w:p w:rsidR="000F4FD4" w:rsidRDefault="000F4FD4" w:rsidP="000F4FD4">
      <w:pPr>
        <w:rPr>
          <w:rFonts w:ascii="Cambria" w:hAnsi="Cambria"/>
          <w:b/>
          <w:bCs/>
          <w:sz w:val="28"/>
          <w:lang w:val="el-GR"/>
        </w:rPr>
      </w:pPr>
    </w:p>
    <w:sectPr w:rsidR="000F4FD4"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DD" w:rsidRDefault="00A76BDD">
      <w:r>
        <w:separator/>
      </w:r>
    </w:p>
  </w:endnote>
  <w:endnote w:type="continuationSeparator" w:id="0">
    <w:p w:rsidR="00A76BDD" w:rsidRDefault="00A7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DD" w:rsidRDefault="00A76BDD">
      <w:r>
        <w:separator/>
      </w:r>
    </w:p>
  </w:footnote>
  <w:footnote w:type="continuationSeparator" w:id="0">
    <w:p w:rsidR="00A76BDD" w:rsidRDefault="00A76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3F3" w:rsidRDefault="00184E9D">
    <w:pPr>
      <w:pStyle w:val="a6"/>
      <w:framePr w:wrap="around" w:vAnchor="text" w:hAnchor="margin" w:xAlign="right" w:y="1"/>
      <w:rPr>
        <w:rStyle w:val="a7"/>
      </w:rPr>
    </w:pPr>
    <w:r>
      <w:rPr>
        <w:rStyle w:val="a7"/>
      </w:rPr>
      <w:fldChar w:fldCharType="begin"/>
    </w:r>
    <w:r w:rsidR="007673F3">
      <w:rPr>
        <w:rStyle w:val="a7"/>
      </w:rPr>
      <w:instrText xml:space="preserve">PAGE  </w:instrText>
    </w:r>
    <w:r>
      <w:rPr>
        <w:rStyle w:val="a7"/>
      </w:rPr>
      <w:fldChar w:fldCharType="end"/>
    </w:r>
  </w:p>
  <w:p w:rsidR="007673F3" w:rsidRDefault="007673F3">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pt;height:9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97E062E"/>
    <w:multiLevelType w:val="hybridMultilevel"/>
    <w:tmpl w:val="51A4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8"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1" w15:restartNumberingAfterBreak="0">
    <w:nsid w:val="7760679D"/>
    <w:multiLevelType w:val="hybridMultilevel"/>
    <w:tmpl w:val="FB6E4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2"/>
  </w:num>
  <w:num w:numId="7">
    <w:abstractNumId w:val="18"/>
  </w:num>
  <w:num w:numId="8">
    <w:abstractNumId w:val="8"/>
  </w:num>
  <w:num w:numId="9">
    <w:abstractNumId w:val="34"/>
  </w:num>
  <w:num w:numId="10">
    <w:abstractNumId w:val="43"/>
  </w:num>
  <w:num w:numId="11">
    <w:abstractNumId w:val="19"/>
  </w:num>
  <w:num w:numId="12">
    <w:abstractNumId w:val="23"/>
  </w:num>
  <w:num w:numId="13">
    <w:abstractNumId w:val="8"/>
  </w:num>
  <w:num w:numId="14">
    <w:abstractNumId w:val="14"/>
  </w:num>
  <w:num w:numId="15">
    <w:abstractNumId w:val="37"/>
  </w:num>
  <w:num w:numId="16">
    <w:abstractNumId w:val="34"/>
  </w:num>
  <w:num w:numId="17">
    <w:abstractNumId w:val="12"/>
  </w:num>
  <w:num w:numId="18">
    <w:abstractNumId w:val="24"/>
  </w:num>
  <w:num w:numId="19">
    <w:abstractNumId w:val="0"/>
  </w:num>
  <w:num w:numId="20">
    <w:abstractNumId w:val="15"/>
  </w:num>
  <w:num w:numId="21">
    <w:abstractNumId w:val="6"/>
  </w:num>
  <w:num w:numId="22">
    <w:abstractNumId w:val="30"/>
  </w:num>
  <w:num w:numId="23">
    <w:abstractNumId w:val="11"/>
  </w:num>
  <w:num w:numId="24">
    <w:abstractNumId w:val="20"/>
  </w:num>
  <w:num w:numId="25">
    <w:abstractNumId w:val="1"/>
  </w:num>
  <w:num w:numId="26">
    <w:abstractNumId w:val="44"/>
  </w:num>
  <w:num w:numId="27">
    <w:abstractNumId w:val="33"/>
  </w:num>
  <w:num w:numId="28">
    <w:abstractNumId w:val="7"/>
  </w:num>
  <w:num w:numId="29">
    <w:abstractNumId w:val="25"/>
  </w:num>
  <w:num w:numId="30">
    <w:abstractNumId w:val="39"/>
  </w:num>
  <w:num w:numId="31">
    <w:abstractNumId w:val="9"/>
  </w:num>
  <w:num w:numId="32">
    <w:abstractNumId w:val="28"/>
  </w:num>
  <w:num w:numId="33">
    <w:abstractNumId w:val="22"/>
  </w:num>
  <w:num w:numId="34">
    <w:abstractNumId w:val="38"/>
  </w:num>
  <w:num w:numId="35">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1"/>
  </w:num>
  <w:num w:numId="41">
    <w:abstractNumId w:val="16"/>
  </w:num>
  <w:num w:numId="42">
    <w:abstractNumId w:val="27"/>
  </w:num>
  <w:num w:numId="43">
    <w:abstractNumId w:val="29"/>
  </w:num>
  <w:num w:numId="44">
    <w:abstractNumId w:val="36"/>
  </w:num>
  <w:num w:numId="45">
    <w:abstractNumId w:val="3"/>
  </w:num>
  <w:num w:numId="46">
    <w:abstractNumId w:val="41"/>
  </w:num>
  <w:num w:numId="4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2237"/>
    <w:rsid w:val="000443E5"/>
    <w:rsid w:val="00045EB8"/>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67F"/>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4E9D"/>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1F7AAC"/>
    <w:rsid w:val="0020163B"/>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54D2"/>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6C09"/>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96D66"/>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5F6C30"/>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B763E"/>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47248"/>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17AEE"/>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03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1CDC"/>
    <w:rsid w:val="00903735"/>
    <w:rsid w:val="00903792"/>
    <w:rsid w:val="0090445F"/>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BDD"/>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2146"/>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635"/>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B02"/>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A91617E-49F0-423A-8BDB-2410FC86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 w:type="paragraph" w:styleId="Web">
    <w:name w:val="Normal (Web)"/>
    <w:basedOn w:val="a"/>
    <w:uiPriority w:val="99"/>
    <w:unhideWhenUsed/>
    <w:locked/>
    <w:rsid w:val="005F6C30"/>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lass.aegean.gr/modules/auth/opencourses.php?fc=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1132</Words>
  <Characters>6114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Panagiota Manoli</cp:lastModifiedBy>
  <cp:revision>14</cp:revision>
  <cp:lastPrinted>2014-04-24T14:33:00Z</cp:lastPrinted>
  <dcterms:created xsi:type="dcterms:W3CDTF">2017-05-29T14:40:00Z</dcterms:created>
  <dcterms:modified xsi:type="dcterms:W3CDTF">2017-09-13T16:14:00Z</dcterms:modified>
</cp:coreProperties>
</file>