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D4" w:rsidRPr="00091844" w:rsidRDefault="000F4FD4" w:rsidP="000F4FD4">
      <w:pPr>
        <w:spacing w:before="120" w:line="276" w:lineRule="auto"/>
        <w:jc w:val="center"/>
        <w:rPr>
          <w:rFonts w:asciiTheme="minorHAnsi" w:hAnsiTheme="minorHAnsi" w:cstheme="minorHAnsi"/>
          <w:color w:val="000000" w:themeColor="text1"/>
          <w:lang w:val="el-GR"/>
        </w:rPr>
      </w:pPr>
      <w:bookmarkStart w:id="0" w:name="_Toc181708547"/>
      <w:r w:rsidRPr="00091844">
        <w:rPr>
          <w:rFonts w:asciiTheme="minorHAnsi" w:hAnsiTheme="minorHAnsi" w:cstheme="minorHAnsi"/>
          <w:b/>
          <w:color w:val="000000" w:themeColor="text1"/>
          <w:lang w:val="el-GR"/>
        </w:rPr>
        <w:t>ΠΕΡΙΓΡΑΜΜΑ ΜΑΘΗΜΑΤΟΣ</w:t>
      </w:r>
    </w:p>
    <w:p w:rsidR="000F4FD4" w:rsidRPr="00091844" w:rsidRDefault="000F4FD4" w:rsidP="00017AE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themeColor="text1"/>
          <w:sz w:val="22"/>
          <w:szCs w:val="22"/>
        </w:rPr>
      </w:pPr>
      <w:r w:rsidRPr="00091844">
        <w:rPr>
          <w:rFonts w:asciiTheme="minorHAnsi" w:hAnsiTheme="minorHAnsi" w:cstheme="minorHAnsi"/>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F113E" w:rsidRPr="00091844"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ΣΧΟΛΗ</w:t>
            </w:r>
          </w:p>
        </w:tc>
        <w:tc>
          <w:tcPr>
            <w:tcW w:w="5231" w:type="dxa"/>
            <w:gridSpan w:val="5"/>
          </w:tcPr>
          <w:p w:rsidR="000F4FD4" w:rsidRPr="00091844" w:rsidRDefault="00584F65"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Ανθρωπιστικών Επιστημών</w:t>
            </w:r>
          </w:p>
        </w:tc>
      </w:tr>
      <w:tr w:rsidR="00FF113E" w:rsidRPr="00091844"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ΤΜΗΜΑ</w:t>
            </w:r>
          </w:p>
        </w:tc>
        <w:tc>
          <w:tcPr>
            <w:tcW w:w="5231" w:type="dxa"/>
            <w:gridSpan w:val="5"/>
          </w:tcPr>
          <w:p w:rsidR="000F4FD4" w:rsidRPr="00091844" w:rsidRDefault="00584F65"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Μεσογειακών Σπουδών</w:t>
            </w:r>
          </w:p>
        </w:tc>
      </w:tr>
      <w:tr w:rsidR="00FF113E" w:rsidRPr="00091844"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 xml:space="preserve">ΕΠΙΠΕΔΟ ΣΠΟΥΔΩΝ </w:t>
            </w:r>
          </w:p>
        </w:tc>
        <w:tc>
          <w:tcPr>
            <w:tcW w:w="5231" w:type="dxa"/>
            <w:gridSpan w:val="5"/>
          </w:tcPr>
          <w:p w:rsidR="000F4FD4" w:rsidRPr="00091844" w:rsidRDefault="00584F65"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Προπτυχιακό</w:t>
            </w:r>
          </w:p>
        </w:tc>
      </w:tr>
      <w:tr w:rsidR="00FF113E" w:rsidRPr="00091844"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rPr>
            </w:pPr>
            <w:r w:rsidRPr="00091844">
              <w:rPr>
                <w:rFonts w:asciiTheme="minorHAnsi" w:hAnsiTheme="minorHAnsi" w:cstheme="minorHAnsi"/>
                <w:b/>
                <w:color w:val="000000" w:themeColor="text1"/>
                <w:sz w:val="20"/>
                <w:szCs w:val="20"/>
                <w:lang w:val="el-GR"/>
              </w:rPr>
              <w:t>ΚΩΔΙΚΟΣ ΜΑΘΗΜΑΤΟΣ</w:t>
            </w:r>
          </w:p>
        </w:tc>
        <w:tc>
          <w:tcPr>
            <w:tcW w:w="1135" w:type="dxa"/>
          </w:tcPr>
          <w:p w:rsidR="000F4FD4" w:rsidRPr="00091844" w:rsidRDefault="00584F65"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ΓΥ-11</w:t>
            </w:r>
          </w:p>
        </w:tc>
        <w:tc>
          <w:tcPr>
            <w:tcW w:w="2505" w:type="dxa"/>
            <w:gridSpan w:val="2"/>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rPr>
            </w:pPr>
            <w:r w:rsidRPr="00091844">
              <w:rPr>
                <w:rFonts w:asciiTheme="minorHAnsi" w:hAnsiTheme="minorHAnsi" w:cstheme="minorHAnsi"/>
                <w:b/>
                <w:color w:val="000000" w:themeColor="text1"/>
                <w:sz w:val="20"/>
                <w:szCs w:val="20"/>
                <w:lang w:val="el-GR"/>
              </w:rPr>
              <w:t>ΕΞΑΜΗΝΟ ΣΠΟΥΔΩΝ</w:t>
            </w:r>
          </w:p>
        </w:tc>
        <w:tc>
          <w:tcPr>
            <w:tcW w:w="1591" w:type="dxa"/>
            <w:gridSpan w:val="2"/>
          </w:tcPr>
          <w:p w:rsidR="000F4FD4" w:rsidRPr="00091844" w:rsidRDefault="007B4B5E" w:rsidP="007673F3">
            <w:pPr>
              <w:rPr>
                <w:rFonts w:asciiTheme="minorHAnsi" w:hAnsiTheme="minorHAnsi" w:cstheme="minorHAnsi"/>
                <w:color w:val="000000" w:themeColor="text1"/>
              </w:rPr>
            </w:pPr>
            <w:r w:rsidRPr="00091844">
              <w:rPr>
                <w:rFonts w:asciiTheme="minorHAnsi" w:hAnsiTheme="minorHAnsi" w:cstheme="minorHAnsi"/>
                <w:color w:val="000000" w:themeColor="text1"/>
              </w:rPr>
              <w:t>6</w:t>
            </w:r>
          </w:p>
        </w:tc>
      </w:tr>
      <w:tr w:rsidR="00FF113E" w:rsidRPr="00091844" w:rsidTr="007673F3">
        <w:trPr>
          <w:trHeight w:val="375"/>
        </w:trPr>
        <w:tc>
          <w:tcPr>
            <w:tcW w:w="3205" w:type="dxa"/>
            <w:shd w:val="clear" w:color="auto" w:fill="DDD9C3" w:themeFill="background2" w:themeFillShade="E6"/>
            <w:vAlign w:val="center"/>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ΤΙΤΛΟΣ ΜΑΘΗΜΑΤΟΣ</w:t>
            </w:r>
          </w:p>
        </w:tc>
        <w:tc>
          <w:tcPr>
            <w:tcW w:w="5231" w:type="dxa"/>
            <w:gridSpan w:val="5"/>
            <w:vAlign w:val="center"/>
          </w:tcPr>
          <w:p w:rsidR="000F4FD4" w:rsidRPr="00091844" w:rsidRDefault="00584F65"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Υπολογιστική Γλωσσολογία</w:t>
            </w:r>
          </w:p>
        </w:tc>
      </w:tr>
      <w:tr w:rsidR="00FF113E" w:rsidRPr="00091844" w:rsidTr="007673F3">
        <w:trPr>
          <w:trHeight w:val="196"/>
        </w:trPr>
        <w:tc>
          <w:tcPr>
            <w:tcW w:w="5637" w:type="dxa"/>
            <w:gridSpan w:val="3"/>
            <w:shd w:val="clear" w:color="auto" w:fill="DDD9C3" w:themeFill="background2" w:themeFillShade="E6"/>
            <w:vAlign w:val="center"/>
          </w:tcPr>
          <w:p w:rsidR="000F4FD4" w:rsidRPr="00091844" w:rsidRDefault="000F4FD4" w:rsidP="007673F3">
            <w:pPr>
              <w:jc w:val="center"/>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 xml:space="preserve">ΑΥΤΟΤΕΛΕΙΣ ΔΙΔΑΚΤΙΚΕΣ ΔΡΑΣΤΗΡΙΟΤΗΤΕΣ </w:t>
            </w:r>
            <w:r w:rsidRPr="00091844">
              <w:rPr>
                <w:rFonts w:asciiTheme="minorHAnsi" w:hAnsiTheme="minorHAnsi" w:cstheme="minorHAnsi"/>
                <w:b/>
                <w:color w:val="000000" w:themeColor="text1"/>
                <w:sz w:val="20"/>
                <w:szCs w:val="20"/>
                <w:lang w:val="el-GR"/>
              </w:rPr>
              <w:br/>
            </w:r>
            <w:r w:rsidRPr="00091844">
              <w:rPr>
                <w:rFonts w:asciiTheme="minorHAnsi" w:hAnsiTheme="minorHAnsi" w:cstheme="minorHAnsi"/>
                <w:i/>
                <w:color w:val="000000" w:themeColor="text1"/>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091844" w:rsidRDefault="000F4FD4" w:rsidP="007673F3">
            <w:pPr>
              <w:jc w:val="center"/>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ΕΒΔΟΜΑΔΙΑΙΕΣ</w:t>
            </w:r>
            <w:r w:rsidRPr="00091844">
              <w:rPr>
                <w:rFonts w:asciiTheme="minorHAnsi" w:hAnsiTheme="minorHAnsi" w:cstheme="minorHAnsi"/>
                <w:b/>
                <w:color w:val="000000" w:themeColor="text1"/>
                <w:sz w:val="20"/>
                <w:szCs w:val="20"/>
                <w:lang w:val="el-GR"/>
              </w:rPr>
              <w:br/>
              <w:t>ΩΡΕΣ Δ</w:t>
            </w:r>
            <w:r w:rsidRPr="00091844">
              <w:rPr>
                <w:rFonts w:asciiTheme="minorHAnsi" w:hAnsiTheme="minorHAnsi" w:cstheme="minorHAnsi"/>
                <w:b/>
                <w:color w:val="000000" w:themeColor="text1"/>
                <w:sz w:val="20"/>
                <w:szCs w:val="20"/>
                <w:shd w:val="clear" w:color="auto" w:fill="DDD9C3"/>
                <w:lang w:val="el-GR"/>
              </w:rPr>
              <w:t>ΙΔ</w:t>
            </w:r>
            <w:r w:rsidRPr="00091844">
              <w:rPr>
                <w:rFonts w:asciiTheme="minorHAnsi" w:hAnsiTheme="minorHAnsi" w:cstheme="minorHAnsi"/>
                <w:b/>
                <w:color w:val="000000" w:themeColor="text1"/>
                <w:sz w:val="20"/>
                <w:szCs w:val="20"/>
                <w:lang w:val="el-GR"/>
              </w:rPr>
              <w:t>ΑΣΚΑΛΙΑΣ</w:t>
            </w:r>
          </w:p>
        </w:tc>
        <w:tc>
          <w:tcPr>
            <w:tcW w:w="1240" w:type="dxa"/>
            <w:shd w:val="clear" w:color="auto" w:fill="DDD9C3" w:themeFill="background2" w:themeFillShade="E6"/>
            <w:vAlign w:val="center"/>
          </w:tcPr>
          <w:p w:rsidR="000F4FD4" w:rsidRPr="00091844" w:rsidRDefault="000F4FD4" w:rsidP="007673F3">
            <w:pPr>
              <w:jc w:val="center"/>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ΠΙΣΤΩΤΙΚΕΣ ΜΟΝΑΔΕΣ</w:t>
            </w:r>
          </w:p>
        </w:tc>
      </w:tr>
      <w:tr w:rsidR="00FF113E" w:rsidRPr="00091844" w:rsidTr="007673F3">
        <w:trPr>
          <w:trHeight w:val="194"/>
        </w:trPr>
        <w:tc>
          <w:tcPr>
            <w:tcW w:w="5637" w:type="dxa"/>
            <w:gridSpan w:val="3"/>
          </w:tcPr>
          <w:p w:rsidR="000F4FD4" w:rsidRPr="00091844" w:rsidRDefault="000F4FD4" w:rsidP="007673F3">
            <w:pPr>
              <w:jc w:val="right"/>
              <w:rPr>
                <w:rFonts w:asciiTheme="minorHAnsi" w:hAnsiTheme="minorHAnsi" w:cstheme="minorHAnsi"/>
                <w:color w:val="000000" w:themeColor="text1"/>
                <w:sz w:val="20"/>
                <w:szCs w:val="20"/>
                <w:lang w:val="el-GR"/>
              </w:rPr>
            </w:pPr>
          </w:p>
        </w:tc>
        <w:tc>
          <w:tcPr>
            <w:tcW w:w="1559" w:type="dxa"/>
            <w:gridSpan w:val="2"/>
          </w:tcPr>
          <w:p w:rsidR="000F4FD4" w:rsidRPr="00091844" w:rsidRDefault="000F4FD4" w:rsidP="007673F3">
            <w:pPr>
              <w:jc w:val="center"/>
              <w:rPr>
                <w:rFonts w:asciiTheme="minorHAnsi" w:hAnsiTheme="minorHAnsi" w:cstheme="minorHAnsi"/>
                <w:color w:val="000000" w:themeColor="text1"/>
                <w:sz w:val="20"/>
                <w:szCs w:val="20"/>
                <w:lang w:val="el-GR"/>
              </w:rPr>
            </w:pPr>
          </w:p>
        </w:tc>
        <w:tc>
          <w:tcPr>
            <w:tcW w:w="1240" w:type="dxa"/>
          </w:tcPr>
          <w:p w:rsidR="000F4FD4" w:rsidRPr="00091844" w:rsidRDefault="000F4FD4" w:rsidP="007673F3">
            <w:pPr>
              <w:jc w:val="center"/>
              <w:rPr>
                <w:rFonts w:asciiTheme="minorHAnsi" w:hAnsiTheme="minorHAnsi" w:cstheme="minorHAnsi"/>
                <w:color w:val="000000" w:themeColor="text1"/>
                <w:sz w:val="20"/>
                <w:szCs w:val="20"/>
                <w:lang w:val="el-GR"/>
              </w:rPr>
            </w:pPr>
          </w:p>
        </w:tc>
      </w:tr>
      <w:tr w:rsidR="00FF113E" w:rsidRPr="00091844" w:rsidTr="007673F3">
        <w:trPr>
          <w:trHeight w:val="194"/>
        </w:trPr>
        <w:tc>
          <w:tcPr>
            <w:tcW w:w="5637" w:type="dxa"/>
            <w:gridSpan w:val="3"/>
          </w:tcPr>
          <w:p w:rsidR="000F4FD4" w:rsidRPr="00091844" w:rsidRDefault="000F4FD4" w:rsidP="007673F3">
            <w:pPr>
              <w:jc w:val="right"/>
              <w:rPr>
                <w:rFonts w:asciiTheme="minorHAnsi" w:hAnsiTheme="minorHAnsi" w:cstheme="minorHAnsi"/>
                <w:b/>
                <w:color w:val="000000" w:themeColor="text1"/>
                <w:sz w:val="20"/>
                <w:szCs w:val="20"/>
                <w:lang w:val="el-GR"/>
              </w:rPr>
            </w:pPr>
          </w:p>
        </w:tc>
        <w:tc>
          <w:tcPr>
            <w:tcW w:w="1559" w:type="dxa"/>
            <w:gridSpan w:val="2"/>
          </w:tcPr>
          <w:p w:rsidR="000F4FD4" w:rsidRPr="00091844" w:rsidRDefault="000F4FD4" w:rsidP="007673F3">
            <w:pPr>
              <w:jc w:val="right"/>
              <w:rPr>
                <w:rFonts w:asciiTheme="minorHAnsi" w:hAnsiTheme="minorHAnsi" w:cstheme="minorHAnsi"/>
                <w:color w:val="000000" w:themeColor="text1"/>
                <w:sz w:val="20"/>
                <w:szCs w:val="20"/>
                <w:lang w:val="el-GR"/>
              </w:rPr>
            </w:pPr>
          </w:p>
        </w:tc>
        <w:tc>
          <w:tcPr>
            <w:tcW w:w="1240" w:type="dxa"/>
          </w:tcPr>
          <w:p w:rsidR="000F4FD4" w:rsidRPr="00091844" w:rsidRDefault="000F4FD4" w:rsidP="007673F3">
            <w:pPr>
              <w:rPr>
                <w:rFonts w:asciiTheme="minorHAnsi" w:hAnsiTheme="minorHAnsi" w:cstheme="minorHAnsi"/>
                <w:color w:val="000000" w:themeColor="text1"/>
                <w:sz w:val="20"/>
                <w:szCs w:val="20"/>
                <w:lang w:val="el-GR"/>
              </w:rPr>
            </w:pPr>
          </w:p>
        </w:tc>
      </w:tr>
      <w:tr w:rsidR="00FF113E" w:rsidRPr="00091844" w:rsidTr="007673F3">
        <w:trPr>
          <w:trHeight w:val="194"/>
        </w:trPr>
        <w:tc>
          <w:tcPr>
            <w:tcW w:w="5637" w:type="dxa"/>
            <w:gridSpan w:val="3"/>
          </w:tcPr>
          <w:p w:rsidR="000F4FD4" w:rsidRPr="00091844" w:rsidRDefault="000F4FD4" w:rsidP="007673F3">
            <w:pPr>
              <w:rPr>
                <w:rFonts w:asciiTheme="minorHAnsi" w:hAnsiTheme="minorHAnsi" w:cstheme="minorHAnsi"/>
                <w:b/>
                <w:color w:val="000000" w:themeColor="text1"/>
                <w:sz w:val="20"/>
                <w:szCs w:val="20"/>
                <w:lang w:val="el-GR"/>
              </w:rPr>
            </w:pPr>
          </w:p>
        </w:tc>
        <w:tc>
          <w:tcPr>
            <w:tcW w:w="1559" w:type="dxa"/>
            <w:gridSpan w:val="2"/>
          </w:tcPr>
          <w:p w:rsidR="000F4FD4" w:rsidRPr="00091844" w:rsidRDefault="000F4FD4" w:rsidP="007673F3">
            <w:pPr>
              <w:jc w:val="right"/>
              <w:rPr>
                <w:rFonts w:asciiTheme="minorHAnsi" w:hAnsiTheme="minorHAnsi" w:cstheme="minorHAnsi"/>
                <w:color w:val="000000" w:themeColor="text1"/>
                <w:sz w:val="20"/>
                <w:szCs w:val="20"/>
                <w:lang w:val="el-GR"/>
              </w:rPr>
            </w:pPr>
          </w:p>
        </w:tc>
        <w:tc>
          <w:tcPr>
            <w:tcW w:w="1240" w:type="dxa"/>
          </w:tcPr>
          <w:p w:rsidR="000F4FD4" w:rsidRPr="00091844" w:rsidRDefault="000F4FD4" w:rsidP="007673F3">
            <w:pPr>
              <w:rPr>
                <w:rFonts w:asciiTheme="minorHAnsi" w:hAnsiTheme="minorHAnsi" w:cstheme="minorHAnsi"/>
                <w:color w:val="000000" w:themeColor="text1"/>
                <w:sz w:val="20"/>
                <w:szCs w:val="20"/>
                <w:lang w:val="el-GR"/>
              </w:rPr>
            </w:pPr>
          </w:p>
        </w:tc>
      </w:tr>
      <w:tr w:rsidR="00FF113E" w:rsidRPr="00091844" w:rsidTr="007673F3">
        <w:trPr>
          <w:trHeight w:val="194"/>
        </w:trPr>
        <w:tc>
          <w:tcPr>
            <w:tcW w:w="5637" w:type="dxa"/>
            <w:gridSpan w:val="3"/>
            <w:shd w:val="clear" w:color="auto" w:fill="DDD9C3" w:themeFill="background2" w:themeFillShade="E6"/>
          </w:tcPr>
          <w:p w:rsidR="000F4FD4" w:rsidRPr="00091844" w:rsidRDefault="000F4FD4" w:rsidP="007673F3">
            <w:pPr>
              <w:rPr>
                <w:rFonts w:asciiTheme="minorHAnsi" w:hAnsiTheme="minorHAnsi" w:cstheme="minorHAnsi"/>
                <w:i/>
                <w:color w:val="000000" w:themeColor="text1"/>
                <w:sz w:val="18"/>
                <w:szCs w:val="18"/>
                <w:lang w:val="el-GR"/>
              </w:rPr>
            </w:pPr>
            <w:r w:rsidRPr="00091844">
              <w:rPr>
                <w:rFonts w:asciiTheme="minorHAnsi" w:hAnsiTheme="minorHAnsi" w:cstheme="minorHAnsi"/>
                <w:i/>
                <w:color w:val="000000" w:themeColor="text1"/>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091844" w:rsidRDefault="0062191D" w:rsidP="007673F3">
            <w:pPr>
              <w:jc w:val="right"/>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3</w:t>
            </w:r>
          </w:p>
        </w:tc>
        <w:tc>
          <w:tcPr>
            <w:tcW w:w="1240" w:type="dxa"/>
          </w:tcPr>
          <w:p w:rsidR="000F4FD4" w:rsidRPr="00091844" w:rsidRDefault="00893B0F"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5</w:t>
            </w:r>
          </w:p>
        </w:tc>
      </w:tr>
      <w:tr w:rsidR="00FF113E" w:rsidRPr="00091844" w:rsidTr="007673F3">
        <w:trPr>
          <w:trHeight w:val="599"/>
        </w:trPr>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i/>
                <w:color w:val="000000" w:themeColor="text1"/>
                <w:sz w:val="16"/>
                <w:szCs w:val="16"/>
                <w:lang w:val="el-GR"/>
              </w:rPr>
            </w:pPr>
            <w:r w:rsidRPr="00091844">
              <w:rPr>
                <w:rFonts w:asciiTheme="minorHAnsi" w:hAnsiTheme="minorHAnsi" w:cstheme="minorHAnsi"/>
                <w:b/>
                <w:color w:val="000000" w:themeColor="text1"/>
                <w:sz w:val="20"/>
                <w:szCs w:val="20"/>
                <w:lang w:val="el-GR"/>
              </w:rPr>
              <w:t>ΤΥΠΟΣ ΜΑΘΗΜΑΤΟΣ</w:t>
            </w:r>
            <w:r w:rsidRPr="00091844">
              <w:rPr>
                <w:rFonts w:asciiTheme="minorHAnsi" w:hAnsiTheme="minorHAnsi" w:cstheme="minorHAnsi"/>
                <w:i/>
                <w:color w:val="000000" w:themeColor="text1"/>
                <w:sz w:val="16"/>
                <w:szCs w:val="16"/>
                <w:lang w:val="el-GR"/>
              </w:rPr>
              <w:t xml:space="preserve"> </w:t>
            </w:r>
          </w:p>
          <w:p w:rsidR="000F4FD4" w:rsidRPr="00091844" w:rsidRDefault="000F4FD4" w:rsidP="007673F3">
            <w:pPr>
              <w:jc w:val="right"/>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γενικού υποβάθρου, </w:t>
            </w:r>
            <w:r w:rsidRPr="00091844">
              <w:rPr>
                <w:rFonts w:asciiTheme="minorHAnsi" w:hAnsiTheme="minorHAnsi" w:cstheme="minorHAnsi"/>
                <w:i/>
                <w:color w:val="000000" w:themeColor="text1"/>
                <w:sz w:val="16"/>
                <w:szCs w:val="16"/>
                <w:lang w:val="el-GR"/>
              </w:rPr>
              <w:br/>
              <w:t xml:space="preserve">ειδικού υποβάθρου, ειδίκευσης </w:t>
            </w:r>
          </w:p>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i/>
                <w:color w:val="000000" w:themeColor="text1"/>
                <w:sz w:val="16"/>
                <w:szCs w:val="16"/>
                <w:lang w:val="el-GR"/>
              </w:rPr>
              <w:t>γενικών γνώσεων, ανάπτυξης δεξιοτήτων</w:t>
            </w:r>
          </w:p>
        </w:tc>
        <w:tc>
          <w:tcPr>
            <w:tcW w:w="5231" w:type="dxa"/>
            <w:gridSpan w:val="5"/>
          </w:tcPr>
          <w:p w:rsidR="000F4FD4" w:rsidRPr="00091844" w:rsidRDefault="0008717C"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ε</w:t>
            </w:r>
            <w:r w:rsidR="00584F65" w:rsidRPr="00091844">
              <w:rPr>
                <w:rFonts w:asciiTheme="minorHAnsi" w:hAnsiTheme="minorHAnsi" w:cstheme="minorHAnsi"/>
                <w:color w:val="000000" w:themeColor="text1"/>
                <w:lang w:val="el-GR"/>
              </w:rPr>
              <w:t>ιδικού υπόβαθρου</w:t>
            </w:r>
            <w:r w:rsidR="0085528A">
              <w:rPr>
                <w:rFonts w:asciiTheme="minorHAnsi" w:hAnsiTheme="minorHAnsi" w:cstheme="minorHAnsi"/>
                <w:color w:val="000000" w:themeColor="text1"/>
                <w:lang w:val="el-GR"/>
              </w:rPr>
              <w:t>, ανάπτυξης δεξιοτήτων</w:t>
            </w:r>
            <w:bookmarkStart w:id="1" w:name="_GoBack"/>
            <w:bookmarkEnd w:id="1"/>
          </w:p>
        </w:tc>
      </w:tr>
      <w:tr w:rsidR="00FF113E" w:rsidRPr="00091844"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ΠΡΟΑΠΑΙΤΟΥΜΕΝΑ ΜΑΘΗΜΑΤΑ:</w:t>
            </w:r>
          </w:p>
          <w:p w:rsidR="000F4FD4" w:rsidRPr="00091844" w:rsidRDefault="000F4FD4" w:rsidP="007673F3">
            <w:pPr>
              <w:jc w:val="right"/>
              <w:rPr>
                <w:rFonts w:asciiTheme="minorHAnsi" w:hAnsiTheme="minorHAnsi" w:cstheme="minorHAnsi"/>
                <w:b/>
                <w:color w:val="000000" w:themeColor="text1"/>
                <w:sz w:val="20"/>
                <w:szCs w:val="20"/>
                <w:lang w:val="el-GR"/>
              </w:rPr>
            </w:pPr>
          </w:p>
        </w:tc>
        <w:tc>
          <w:tcPr>
            <w:tcW w:w="5231" w:type="dxa"/>
            <w:gridSpan w:val="5"/>
          </w:tcPr>
          <w:p w:rsidR="000F4FD4" w:rsidRPr="00091844" w:rsidRDefault="00584F65"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w:t>
            </w:r>
          </w:p>
        </w:tc>
      </w:tr>
      <w:tr w:rsidR="00FF113E" w:rsidRPr="0085528A"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rPr>
            </w:pPr>
            <w:r w:rsidRPr="00091844">
              <w:rPr>
                <w:rFonts w:asciiTheme="minorHAnsi" w:hAnsiTheme="minorHAnsi" w:cstheme="minorHAnsi"/>
                <w:b/>
                <w:color w:val="000000" w:themeColor="text1"/>
                <w:sz w:val="20"/>
                <w:szCs w:val="20"/>
                <w:lang w:val="el-GR"/>
              </w:rPr>
              <w:t>Γ</w:t>
            </w:r>
            <w:r w:rsidRPr="00091844">
              <w:rPr>
                <w:rFonts w:asciiTheme="minorHAnsi" w:hAnsiTheme="minorHAnsi" w:cstheme="minorHAnsi"/>
                <w:b/>
                <w:color w:val="000000" w:themeColor="text1"/>
                <w:sz w:val="20"/>
                <w:szCs w:val="20"/>
              </w:rPr>
              <w:t>ΛΩΣΣΑ ΔΙΔΑΣΚΑΛΙΑΣ</w:t>
            </w:r>
            <w:r w:rsidRPr="00091844">
              <w:rPr>
                <w:rFonts w:asciiTheme="minorHAnsi" w:hAnsiTheme="minorHAnsi" w:cstheme="minorHAnsi"/>
                <w:b/>
                <w:color w:val="000000" w:themeColor="text1"/>
                <w:sz w:val="20"/>
                <w:szCs w:val="20"/>
                <w:lang w:val="el-GR"/>
              </w:rPr>
              <w:t xml:space="preserve"> και ΕΞΕΤΑΣΕΩΝ</w:t>
            </w:r>
            <w:r w:rsidRPr="00091844">
              <w:rPr>
                <w:rFonts w:asciiTheme="minorHAnsi" w:hAnsiTheme="minorHAnsi" w:cstheme="minorHAnsi"/>
                <w:b/>
                <w:color w:val="000000" w:themeColor="text1"/>
                <w:sz w:val="20"/>
                <w:szCs w:val="20"/>
              </w:rPr>
              <w:t>:</w:t>
            </w:r>
          </w:p>
        </w:tc>
        <w:tc>
          <w:tcPr>
            <w:tcW w:w="5231" w:type="dxa"/>
            <w:gridSpan w:val="5"/>
          </w:tcPr>
          <w:p w:rsidR="000F4FD4" w:rsidRPr="00091844" w:rsidRDefault="002557BF"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 xml:space="preserve">Ελληνικά (Αγγλικά αν υπάρχουν φοιτητές/φοιτήτριες </w:t>
            </w:r>
            <w:r w:rsidRPr="00091844">
              <w:rPr>
                <w:rFonts w:asciiTheme="minorHAnsi" w:hAnsiTheme="minorHAnsi" w:cstheme="minorHAnsi"/>
                <w:color w:val="000000" w:themeColor="text1"/>
              </w:rPr>
              <w:t>ERASMUS</w:t>
            </w:r>
            <w:r w:rsidRPr="00091844">
              <w:rPr>
                <w:rFonts w:asciiTheme="minorHAnsi" w:hAnsiTheme="minorHAnsi" w:cstheme="minorHAnsi"/>
                <w:color w:val="000000" w:themeColor="text1"/>
                <w:lang w:val="el-GR"/>
              </w:rPr>
              <w:t>)</w:t>
            </w:r>
          </w:p>
        </w:tc>
      </w:tr>
      <w:tr w:rsidR="00FF113E" w:rsidRPr="00091844"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 xml:space="preserve">ΤΟ ΜΑΘΗΜΑ ΠΡΟΣΦΕΡΕΤΑΙ ΣΕ ΦΟΙΤΗΤΕΣ </w:t>
            </w:r>
            <w:r w:rsidRPr="00091844">
              <w:rPr>
                <w:rFonts w:asciiTheme="minorHAnsi" w:hAnsiTheme="minorHAnsi" w:cstheme="minorHAnsi"/>
                <w:b/>
                <w:color w:val="000000" w:themeColor="text1"/>
                <w:sz w:val="20"/>
                <w:szCs w:val="20"/>
                <w:lang w:val="en-GB"/>
              </w:rPr>
              <w:t>ERASMUS</w:t>
            </w:r>
            <w:r w:rsidRPr="00091844">
              <w:rPr>
                <w:rFonts w:asciiTheme="minorHAnsi" w:hAnsiTheme="minorHAnsi" w:cstheme="minorHAnsi"/>
                <w:b/>
                <w:color w:val="000000" w:themeColor="text1"/>
                <w:sz w:val="20"/>
                <w:szCs w:val="20"/>
                <w:lang w:val="el-GR"/>
              </w:rPr>
              <w:t xml:space="preserve"> </w:t>
            </w:r>
          </w:p>
        </w:tc>
        <w:tc>
          <w:tcPr>
            <w:tcW w:w="5231" w:type="dxa"/>
            <w:gridSpan w:val="5"/>
          </w:tcPr>
          <w:p w:rsidR="000F4FD4" w:rsidRPr="00091844" w:rsidRDefault="002F3C63"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Ναι</w:t>
            </w:r>
          </w:p>
        </w:tc>
      </w:tr>
      <w:tr w:rsidR="00FF113E" w:rsidRPr="00F3115F" w:rsidTr="007673F3">
        <w:tc>
          <w:tcPr>
            <w:tcW w:w="3205"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n-GB"/>
              </w:rPr>
            </w:pPr>
            <w:r w:rsidRPr="00091844">
              <w:rPr>
                <w:rFonts w:asciiTheme="minorHAnsi" w:hAnsiTheme="minorHAnsi" w:cstheme="minorHAnsi"/>
                <w:b/>
                <w:color w:val="000000" w:themeColor="text1"/>
                <w:sz w:val="20"/>
                <w:szCs w:val="20"/>
                <w:lang w:val="el-GR"/>
              </w:rPr>
              <w:t>ΗΛΕΚΤΡΟΝΙΚΗ ΣΕΛΙΔΑ ΜΑΘΗΜΑΤΟΣ (</w:t>
            </w:r>
            <w:r w:rsidRPr="00091844">
              <w:rPr>
                <w:rFonts w:asciiTheme="minorHAnsi" w:hAnsiTheme="minorHAnsi" w:cstheme="minorHAnsi"/>
                <w:b/>
                <w:color w:val="000000" w:themeColor="text1"/>
                <w:sz w:val="20"/>
                <w:szCs w:val="20"/>
                <w:lang w:val="en-GB"/>
              </w:rPr>
              <w:t>URL)</w:t>
            </w:r>
          </w:p>
        </w:tc>
        <w:tc>
          <w:tcPr>
            <w:tcW w:w="5231" w:type="dxa"/>
            <w:gridSpan w:val="5"/>
          </w:tcPr>
          <w:p w:rsidR="000F4FD4" w:rsidRPr="0085528A" w:rsidRDefault="009867B1" w:rsidP="00A10CD5">
            <w:pPr>
              <w:spacing w:after="200" w:line="276" w:lineRule="auto"/>
              <w:rPr>
                <w:rFonts w:asciiTheme="minorHAnsi" w:eastAsia="Calibri" w:hAnsiTheme="minorHAnsi" w:cstheme="minorHAnsi"/>
                <w:color w:val="000000" w:themeColor="text1"/>
                <w:lang w:val="en-GB"/>
              </w:rPr>
            </w:pPr>
            <w:hyperlink r:id="rId8" w:history="1">
              <w:r w:rsidR="00F3115F" w:rsidRPr="00B81AA3">
                <w:rPr>
                  <w:rStyle w:val="-"/>
                  <w:rFonts w:asciiTheme="minorHAnsi" w:eastAsia="Calibri" w:hAnsiTheme="minorHAnsi" w:cstheme="minorHAnsi"/>
                  <w:color w:val="auto"/>
                  <w:u w:val="none"/>
                </w:rPr>
                <w:t>http</w:t>
              </w:r>
              <w:r w:rsidR="00F3115F" w:rsidRPr="0085528A">
                <w:rPr>
                  <w:rStyle w:val="-"/>
                  <w:rFonts w:asciiTheme="minorHAnsi" w:eastAsia="Calibri" w:hAnsiTheme="minorHAnsi" w:cstheme="minorHAnsi"/>
                  <w:color w:val="auto"/>
                  <w:u w:val="none"/>
                  <w:lang w:val="en-GB"/>
                </w:rPr>
                <w:t>://</w:t>
              </w:r>
              <w:proofErr w:type="spellStart"/>
              <w:r w:rsidR="00F3115F" w:rsidRPr="00B81AA3">
                <w:rPr>
                  <w:rStyle w:val="-"/>
                  <w:rFonts w:asciiTheme="minorHAnsi" w:eastAsia="Calibri" w:hAnsiTheme="minorHAnsi" w:cstheme="minorHAnsi"/>
                  <w:color w:val="auto"/>
                  <w:u w:val="none"/>
                </w:rPr>
                <w:t>dms</w:t>
              </w:r>
              <w:proofErr w:type="spellEnd"/>
              <w:r w:rsidR="00F3115F" w:rsidRPr="0085528A">
                <w:rPr>
                  <w:rStyle w:val="-"/>
                  <w:rFonts w:asciiTheme="minorHAnsi" w:eastAsia="Calibri" w:hAnsiTheme="minorHAnsi" w:cstheme="minorHAnsi"/>
                  <w:color w:val="auto"/>
                  <w:u w:val="none"/>
                  <w:lang w:val="en-GB"/>
                </w:rPr>
                <w:t>.</w:t>
              </w:r>
              <w:proofErr w:type="spellStart"/>
              <w:r w:rsidR="00F3115F" w:rsidRPr="00B81AA3">
                <w:rPr>
                  <w:rStyle w:val="-"/>
                  <w:rFonts w:asciiTheme="minorHAnsi" w:eastAsia="Calibri" w:hAnsiTheme="minorHAnsi" w:cstheme="minorHAnsi"/>
                  <w:color w:val="auto"/>
                  <w:u w:val="none"/>
                </w:rPr>
                <w:t>aegean</w:t>
              </w:r>
              <w:proofErr w:type="spellEnd"/>
              <w:r w:rsidR="00F3115F" w:rsidRPr="0085528A">
                <w:rPr>
                  <w:rStyle w:val="-"/>
                  <w:rFonts w:asciiTheme="minorHAnsi" w:eastAsia="Calibri" w:hAnsiTheme="minorHAnsi" w:cstheme="minorHAnsi"/>
                  <w:color w:val="auto"/>
                  <w:u w:val="none"/>
                  <w:lang w:val="en-GB"/>
                </w:rPr>
                <w:t>.</w:t>
              </w:r>
              <w:r w:rsidR="00F3115F" w:rsidRPr="00B81AA3">
                <w:rPr>
                  <w:rStyle w:val="-"/>
                  <w:rFonts w:asciiTheme="minorHAnsi" w:eastAsia="Calibri" w:hAnsiTheme="minorHAnsi" w:cstheme="minorHAnsi"/>
                  <w:color w:val="auto"/>
                  <w:u w:val="none"/>
                </w:rPr>
                <w:t>gr</w:t>
              </w:r>
              <w:r w:rsidR="00F3115F" w:rsidRPr="0085528A">
                <w:rPr>
                  <w:rStyle w:val="-"/>
                  <w:rFonts w:asciiTheme="minorHAnsi" w:eastAsia="Calibri" w:hAnsiTheme="minorHAnsi" w:cstheme="minorHAnsi"/>
                  <w:color w:val="auto"/>
                  <w:u w:val="none"/>
                  <w:lang w:val="en-GB"/>
                </w:rPr>
                <w:t>/</w:t>
              </w:r>
              <w:r w:rsidR="00F3115F" w:rsidRPr="00B81AA3">
                <w:rPr>
                  <w:rStyle w:val="-"/>
                  <w:rFonts w:asciiTheme="minorHAnsi" w:eastAsia="Calibri" w:hAnsiTheme="minorHAnsi" w:cstheme="minorHAnsi"/>
                  <w:color w:val="auto"/>
                  <w:u w:val="none"/>
                </w:rPr>
                <w:t>en</w:t>
              </w:r>
              <w:r w:rsidR="00F3115F" w:rsidRPr="0085528A">
                <w:rPr>
                  <w:rStyle w:val="-"/>
                  <w:rFonts w:asciiTheme="minorHAnsi" w:eastAsia="Calibri" w:hAnsiTheme="minorHAnsi" w:cstheme="minorHAnsi"/>
                  <w:color w:val="auto"/>
                  <w:u w:val="none"/>
                  <w:lang w:val="en-GB"/>
                </w:rPr>
                <w:t>/</w:t>
              </w:r>
              <w:r w:rsidR="00F3115F" w:rsidRPr="00B81AA3">
                <w:rPr>
                  <w:rStyle w:val="-"/>
                  <w:rFonts w:asciiTheme="minorHAnsi" w:eastAsia="Calibri" w:hAnsiTheme="minorHAnsi" w:cstheme="minorHAnsi"/>
                  <w:color w:val="auto"/>
                  <w:u w:val="none"/>
                </w:rPr>
                <w:t>undergraduate</w:t>
              </w:r>
              <w:r w:rsidR="00F3115F" w:rsidRPr="0085528A">
                <w:rPr>
                  <w:rStyle w:val="-"/>
                  <w:rFonts w:asciiTheme="minorHAnsi" w:eastAsia="Calibri" w:hAnsiTheme="minorHAnsi" w:cstheme="minorHAnsi"/>
                  <w:color w:val="auto"/>
                  <w:u w:val="none"/>
                  <w:lang w:val="en-GB"/>
                </w:rPr>
                <w:t>-</w:t>
              </w:r>
              <w:r w:rsidR="00F3115F" w:rsidRPr="00B81AA3">
                <w:rPr>
                  <w:rStyle w:val="-"/>
                  <w:rFonts w:asciiTheme="minorHAnsi" w:eastAsia="Calibri" w:hAnsiTheme="minorHAnsi" w:cstheme="minorHAnsi"/>
                  <w:color w:val="auto"/>
                  <w:u w:val="none"/>
                </w:rPr>
                <w:t>studies</w:t>
              </w:r>
              <w:r w:rsidR="00F3115F" w:rsidRPr="0085528A">
                <w:rPr>
                  <w:rStyle w:val="-"/>
                  <w:rFonts w:asciiTheme="minorHAnsi" w:eastAsia="Calibri" w:hAnsiTheme="minorHAnsi" w:cstheme="minorHAnsi"/>
                  <w:color w:val="auto"/>
                  <w:u w:val="none"/>
                  <w:lang w:val="en-GB"/>
                </w:rPr>
                <w:t>/</w:t>
              </w:r>
              <w:r w:rsidR="00F3115F" w:rsidRPr="00B81AA3">
                <w:rPr>
                  <w:rStyle w:val="-"/>
                  <w:rFonts w:asciiTheme="minorHAnsi" w:eastAsia="Calibri" w:hAnsiTheme="minorHAnsi" w:cstheme="minorHAnsi"/>
                  <w:color w:val="auto"/>
                  <w:u w:val="none"/>
                </w:rPr>
                <w:t>program</w:t>
              </w:r>
              <w:r w:rsidR="00F3115F" w:rsidRPr="0085528A">
                <w:rPr>
                  <w:rStyle w:val="-"/>
                  <w:rFonts w:asciiTheme="minorHAnsi" w:eastAsia="Calibri" w:hAnsiTheme="minorHAnsi" w:cstheme="minorHAnsi"/>
                  <w:color w:val="auto"/>
                  <w:u w:val="none"/>
                  <w:lang w:val="en-GB"/>
                </w:rPr>
                <w:t>-</w:t>
              </w:r>
              <w:r w:rsidR="00F3115F" w:rsidRPr="00B81AA3">
                <w:rPr>
                  <w:rStyle w:val="-"/>
                  <w:rFonts w:asciiTheme="minorHAnsi" w:eastAsia="Calibri" w:hAnsiTheme="minorHAnsi" w:cstheme="minorHAnsi"/>
                  <w:color w:val="auto"/>
                  <w:u w:val="none"/>
                </w:rPr>
                <w:t>studies</w:t>
              </w:r>
              <w:r w:rsidR="00F3115F" w:rsidRPr="0085528A">
                <w:rPr>
                  <w:rStyle w:val="-"/>
                  <w:rFonts w:asciiTheme="minorHAnsi" w:eastAsia="Calibri" w:hAnsiTheme="minorHAnsi" w:cstheme="minorHAnsi"/>
                  <w:color w:val="auto"/>
                  <w:u w:val="none"/>
                  <w:lang w:val="en-GB"/>
                </w:rPr>
                <w:t>-2017-18/</w:t>
              </w:r>
            </w:hyperlink>
            <w:r w:rsidR="00F3115F" w:rsidRPr="0085528A">
              <w:rPr>
                <w:rFonts w:asciiTheme="minorHAnsi" w:eastAsia="Calibri" w:hAnsiTheme="minorHAnsi" w:cstheme="minorHAnsi"/>
                <w:lang w:val="en-GB"/>
              </w:rPr>
              <w:t xml:space="preserve">    </w:t>
            </w:r>
          </w:p>
        </w:tc>
      </w:tr>
    </w:tbl>
    <w:p w:rsidR="000F4FD4" w:rsidRPr="00091844" w:rsidRDefault="000F4FD4" w:rsidP="00017AEA">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themeColor="text1"/>
          <w:sz w:val="22"/>
          <w:szCs w:val="22"/>
        </w:rPr>
      </w:pPr>
      <w:r w:rsidRPr="00091844">
        <w:rPr>
          <w:rFonts w:asciiTheme="minorHAnsi" w:hAnsiTheme="minorHAnsi" w:cstheme="minorHAnsi"/>
          <w:b/>
          <w:color w:val="000000" w:themeColor="text1"/>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FF113E" w:rsidRPr="00091844" w:rsidTr="00305D37">
        <w:tc>
          <w:tcPr>
            <w:tcW w:w="8472" w:type="dxa"/>
            <w:gridSpan w:val="2"/>
            <w:tcBorders>
              <w:bottom w:val="nil"/>
            </w:tcBorders>
            <w:shd w:val="clear" w:color="auto" w:fill="DDD9C3" w:themeFill="background2" w:themeFillShade="E6"/>
          </w:tcPr>
          <w:p w:rsidR="000F4FD4" w:rsidRPr="00091844" w:rsidRDefault="000F4FD4" w:rsidP="00305D37">
            <w:pPr>
              <w:rPr>
                <w:rFonts w:asciiTheme="minorHAnsi" w:hAnsiTheme="minorHAnsi" w:cstheme="minorHAnsi"/>
                <w:i/>
                <w:color w:val="000000" w:themeColor="text1"/>
                <w:sz w:val="16"/>
                <w:szCs w:val="16"/>
                <w:lang w:val="el-GR"/>
              </w:rPr>
            </w:pPr>
            <w:r w:rsidRPr="00091844">
              <w:rPr>
                <w:rFonts w:asciiTheme="minorHAnsi" w:hAnsiTheme="minorHAnsi" w:cstheme="minorHAnsi"/>
                <w:b/>
                <w:color w:val="000000" w:themeColor="text1"/>
                <w:sz w:val="20"/>
                <w:szCs w:val="20"/>
                <w:lang w:val="el-GR"/>
              </w:rPr>
              <w:t>Μαθησιακά Αποτελέσματα</w:t>
            </w:r>
          </w:p>
        </w:tc>
      </w:tr>
      <w:tr w:rsidR="00FF113E" w:rsidRPr="0085528A" w:rsidTr="00305D37">
        <w:tc>
          <w:tcPr>
            <w:tcW w:w="8472" w:type="dxa"/>
            <w:gridSpan w:val="2"/>
            <w:tcBorders>
              <w:top w:val="nil"/>
            </w:tcBorders>
            <w:shd w:val="clear" w:color="auto" w:fill="DDD9C3" w:themeFill="background2" w:themeFillShade="E6"/>
          </w:tcPr>
          <w:p w:rsidR="000F4FD4" w:rsidRPr="00091844" w:rsidRDefault="000F4FD4" w:rsidP="00305D37">
            <w:pPr>
              <w:widowControl w:val="0"/>
              <w:autoSpaceDE w:val="0"/>
              <w:autoSpaceDN w:val="0"/>
              <w:adjustRightInd w:val="0"/>
              <w:spacing w:after="6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091844" w:rsidRDefault="000F4FD4" w:rsidP="00305D37">
            <w:pPr>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Συμβουλευτείτε το Παράρτημα Α </w:t>
            </w:r>
          </w:p>
          <w:p w:rsidR="000F4FD4" w:rsidRPr="00091844" w:rsidRDefault="000F4FD4" w:rsidP="00017AE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091844" w:rsidRDefault="000F4FD4" w:rsidP="00017AE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Περιγραφικοί Δείκτες Επιπέδων 6, 7 &amp; 8 του Ευρωπαϊκού Πλαισίου Προσόντων Διά Βίου Μάθησης και το Παράρτημα Β</w:t>
            </w:r>
          </w:p>
          <w:p w:rsidR="000F4FD4" w:rsidRPr="00091844" w:rsidRDefault="000F4FD4" w:rsidP="00017AEA">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Περιληπτικός Οδηγός συγγραφής Μαθησιακών Αποτελεσμάτων</w:t>
            </w:r>
          </w:p>
        </w:tc>
      </w:tr>
      <w:tr w:rsidR="00FF113E" w:rsidRPr="0085528A" w:rsidTr="00305D37">
        <w:tc>
          <w:tcPr>
            <w:tcW w:w="8472" w:type="dxa"/>
            <w:gridSpan w:val="2"/>
          </w:tcPr>
          <w:p w:rsidR="000F4FD4" w:rsidRPr="00091844" w:rsidRDefault="000F4FD4" w:rsidP="00A303C1">
            <w:pPr>
              <w:widowControl w:val="0"/>
              <w:autoSpaceDE w:val="0"/>
              <w:autoSpaceDN w:val="0"/>
              <w:adjustRightInd w:val="0"/>
              <w:ind w:left="175"/>
              <w:rPr>
                <w:rFonts w:asciiTheme="minorHAnsi" w:eastAsia="Calibri" w:hAnsiTheme="minorHAnsi" w:cstheme="minorHAnsi"/>
                <w:b/>
                <w:color w:val="000000" w:themeColor="text1"/>
                <w:sz w:val="20"/>
                <w:szCs w:val="20"/>
                <w:lang w:val="el-GR"/>
              </w:rPr>
            </w:pPr>
          </w:p>
          <w:p w:rsidR="00BB2578" w:rsidRPr="00091844" w:rsidRDefault="00BB2578" w:rsidP="00A303C1">
            <w:pPr>
              <w:pStyle w:val="Web"/>
              <w:tabs>
                <w:tab w:val="left" w:pos="10348"/>
              </w:tabs>
              <w:spacing w:before="0" w:beforeAutospacing="0" w:after="0" w:afterAutospacing="0"/>
              <w:ind w:left="175"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Με την επιτυχή ολοκλήρωση αυτού του μαθήματος ο/η φοιτητής/</w:t>
            </w:r>
            <w:proofErr w:type="spellStart"/>
            <w:r w:rsidRPr="00091844">
              <w:rPr>
                <w:rFonts w:asciiTheme="minorHAnsi" w:hAnsiTheme="minorHAnsi" w:cstheme="minorHAnsi"/>
                <w:color w:val="000000" w:themeColor="text1"/>
              </w:rPr>
              <w:t>ήτρια</w:t>
            </w:r>
            <w:proofErr w:type="spellEnd"/>
            <w:r w:rsidRPr="00091844">
              <w:rPr>
                <w:rFonts w:asciiTheme="minorHAnsi" w:hAnsiTheme="minorHAnsi" w:cstheme="minorHAnsi"/>
                <w:color w:val="000000" w:themeColor="text1"/>
              </w:rPr>
              <w:t xml:space="preserve"> θα πρέπει να</w:t>
            </w:r>
            <w:r w:rsidR="00D567F4" w:rsidRPr="00091844">
              <w:rPr>
                <w:rFonts w:asciiTheme="minorHAnsi" w:hAnsiTheme="minorHAnsi" w:cstheme="minorHAnsi"/>
                <w:color w:val="000000" w:themeColor="text1"/>
              </w:rPr>
              <w:t xml:space="preserve"> είναι σε θέση να</w:t>
            </w:r>
            <w:r w:rsidRPr="00091844">
              <w:rPr>
                <w:rFonts w:asciiTheme="minorHAnsi" w:hAnsiTheme="minorHAnsi" w:cstheme="minorHAnsi"/>
                <w:color w:val="000000" w:themeColor="text1"/>
              </w:rPr>
              <w:t>:</w:t>
            </w:r>
          </w:p>
          <w:p w:rsidR="00C87BB0" w:rsidRPr="00091844" w:rsidRDefault="00D567F4"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κατανοεί</w:t>
            </w:r>
            <w:r w:rsidR="00C87BB0" w:rsidRPr="00091844">
              <w:rPr>
                <w:rFonts w:asciiTheme="minorHAnsi" w:hAnsiTheme="minorHAnsi" w:cstheme="minorHAnsi"/>
                <w:color w:val="000000" w:themeColor="text1"/>
              </w:rPr>
              <w:t xml:space="preserve"> την προσφορά της</w:t>
            </w:r>
            <w:r w:rsidR="00BB2578" w:rsidRPr="00091844">
              <w:rPr>
                <w:rFonts w:asciiTheme="minorHAnsi" w:hAnsiTheme="minorHAnsi" w:cstheme="minorHAnsi"/>
                <w:color w:val="000000" w:themeColor="text1"/>
              </w:rPr>
              <w:t xml:space="preserve"> Υπολογιστική</w:t>
            </w:r>
            <w:r w:rsidR="00C87BB0" w:rsidRPr="00091844">
              <w:rPr>
                <w:rFonts w:asciiTheme="minorHAnsi" w:hAnsiTheme="minorHAnsi" w:cstheme="minorHAnsi"/>
                <w:color w:val="000000" w:themeColor="text1"/>
              </w:rPr>
              <w:t>ς</w:t>
            </w:r>
            <w:r w:rsidR="00BB2578" w:rsidRPr="00091844">
              <w:rPr>
                <w:rFonts w:asciiTheme="minorHAnsi" w:hAnsiTheme="minorHAnsi" w:cstheme="minorHAnsi"/>
                <w:color w:val="000000" w:themeColor="text1"/>
              </w:rPr>
              <w:t xml:space="preserve"> Γλωσσολογία</w:t>
            </w:r>
            <w:r w:rsidR="00C87BB0" w:rsidRPr="00091844">
              <w:rPr>
                <w:rFonts w:asciiTheme="minorHAnsi" w:hAnsiTheme="minorHAnsi" w:cstheme="minorHAnsi"/>
                <w:color w:val="000000" w:themeColor="text1"/>
              </w:rPr>
              <w:t>ς</w:t>
            </w:r>
          </w:p>
          <w:p w:rsidR="00BB2578" w:rsidRPr="00091844" w:rsidRDefault="00C87BB0"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διακρίνει</w:t>
            </w:r>
            <w:r w:rsidR="00BB2578" w:rsidRPr="00091844">
              <w:rPr>
                <w:rFonts w:asciiTheme="minorHAnsi" w:hAnsiTheme="minorHAnsi" w:cstheme="minorHAnsi"/>
                <w:color w:val="000000" w:themeColor="text1"/>
              </w:rPr>
              <w:t xml:space="preserve"> τα επιστημονικά πεδία που συνδυάζει και εμπλέκει η Υπολογιστική Γλωσσολογία.</w:t>
            </w:r>
          </w:p>
          <w:p w:rsidR="00BB2578" w:rsidRPr="00091844" w:rsidRDefault="00BB2578"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 xml:space="preserve">γνωρίζει τι είναι οι κανονικές εκφράσεις και </w:t>
            </w:r>
            <w:r w:rsidR="001B1A02" w:rsidRPr="00091844">
              <w:rPr>
                <w:rFonts w:asciiTheme="minorHAnsi" w:hAnsiTheme="minorHAnsi" w:cstheme="minorHAnsi"/>
                <w:color w:val="000000" w:themeColor="text1"/>
              </w:rPr>
              <w:t xml:space="preserve">πού χρησιμοποιούνται όσο αφορά </w:t>
            </w:r>
            <w:r w:rsidRPr="00091844">
              <w:rPr>
                <w:rFonts w:asciiTheme="minorHAnsi" w:hAnsiTheme="minorHAnsi" w:cstheme="minorHAnsi"/>
                <w:color w:val="000000" w:themeColor="text1"/>
              </w:rPr>
              <w:t xml:space="preserve">τη </w:t>
            </w:r>
            <w:r w:rsidR="00C87BB0" w:rsidRPr="00091844">
              <w:rPr>
                <w:rFonts w:asciiTheme="minorHAnsi" w:hAnsiTheme="minorHAnsi" w:cstheme="minorHAnsi"/>
                <w:color w:val="000000" w:themeColor="text1"/>
              </w:rPr>
              <w:t xml:space="preserve">μελέτη της </w:t>
            </w:r>
            <w:r w:rsidRPr="00091844">
              <w:rPr>
                <w:rFonts w:asciiTheme="minorHAnsi" w:hAnsiTheme="minorHAnsi" w:cstheme="minorHAnsi"/>
                <w:color w:val="000000" w:themeColor="text1"/>
              </w:rPr>
              <w:t>γλώσσα</w:t>
            </w:r>
            <w:r w:rsidR="00C87BB0" w:rsidRPr="00091844">
              <w:rPr>
                <w:rFonts w:asciiTheme="minorHAnsi" w:hAnsiTheme="minorHAnsi" w:cstheme="minorHAnsi"/>
                <w:color w:val="000000" w:themeColor="text1"/>
              </w:rPr>
              <w:t>ς</w:t>
            </w:r>
          </w:p>
          <w:p w:rsidR="00BB2578" w:rsidRPr="00091844" w:rsidRDefault="00D567F4"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κατανοεί</w:t>
            </w:r>
            <w:r w:rsidR="00BB2578" w:rsidRPr="00091844">
              <w:rPr>
                <w:rFonts w:asciiTheme="minorHAnsi" w:hAnsiTheme="minorHAnsi" w:cstheme="minorHAnsi"/>
                <w:color w:val="000000" w:themeColor="text1"/>
              </w:rPr>
              <w:t xml:space="preserve"> τη σύνταξη και τους ειδικούς χαρ</w:t>
            </w:r>
            <w:r w:rsidR="001B1A02" w:rsidRPr="00091844">
              <w:rPr>
                <w:rFonts w:asciiTheme="minorHAnsi" w:hAnsiTheme="minorHAnsi" w:cstheme="minorHAnsi"/>
                <w:color w:val="000000" w:themeColor="text1"/>
              </w:rPr>
              <w:t>ακτήρες των κανονικών εκφράσεων</w:t>
            </w:r>
          </w:p>
          <w:p w:rsidR="00BB2578" w:rsidRPr="00091844" w:rsidRDefault="008201F1"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εφαρμόζει</w:t>
            </w:r>
            <w:r w:rsidR="00BB2578" w:rsidRPr="00091844">
              <w:rPr>
                <w:rFonts w:asciiTheme="minorHAnsi" w:hAnsiTheme="minorHAnsi" w:cstheme="minorHAnsi"/>
                <w:color w:val="000000" w:themeColor="text1"/>
              </w:rPr>
              <w:t xml:space="preserve"> κανονικές εκφράσεις </w:t>
            </w:r>
            <w:r w:rsidRPr="00091844">
              <w:rPr>
                <w:rFonts w:asciiTheme="minorHAnsi" w:hAnsiTheme="minorHAnsi" w:cstheme="minorHAnsi"/>
                <w:color w:val="000000" w:themeColor="text1"/>
              </w:rPr>
              <w:t>σε</w:t>
            </w:r>
            <w:r w:rsidR="00BB2578" w:rsidRPr="00091844">
              <w:rPr>
                <w:rFonts w:asciiTheme="minorHAnsi" w:hAnsiTheme="minorHAnsi" w:cstheme="minorHAnsi"/>
                <w:color w:val="000000" w:themeColor="text1"/>
              </w:rPr>
              <w:t xml:space="preserve"> </w:t>
            </w:r>
            <w:r w:rsidR="001B1A02" w:rsidRPr="00091844">
              <w:rPr>
                <w:rFonts w:asciiTheme="minorHAnsi" w:hAnsiTheme="minorHAnsi" w:cstheme="minorHAnsi"/>
                <w:color w:val="000000" w:themeColor="text1"/>
              </w:rPr>
              <w:t xml:space="preserve">ερευνητικά </w:t>
            </w:r>
            <w:r w:rsidR="00C87BB0" w:rsidRPr="00091844">
              <w:rPr>
                <w:rFonts w:asciiTheme="minorHAnsi" w:hAnsiTheme="minorHAnsi" w:cstheme="minorHAnsi"/>
                <w:color w:val="000000" w:themeColor="text1"/>
              </w:rPr>
              <w:t>ερωτήματα που αφορούν τη</w:t>
            </w:r>
            <w:r w:rsidR="00BB2578" w:rsidRPr="00091844">
              <w:rPr>
                <w:rFonts w:asciiTheme="minorHAnsi" w:hAnsiTheme="minorHAnsi" w:cstheme="minorHAnsi"/>
                <w:color w:val="000000" w:themeColor="text1"/>
              </w:rPr>
              <w:t xml:space="preserve"> </w:t>
            </w:r>
            <w:r w:rsidRPr="00091844">
              <w:rPr>
                <w:rFonts w:asciiTheme="minorHAnsi" w:hAnsiTheme="minorHAnsi" w:cstheme="minorHAnsi"/>
                <w:color w:val="000000" w:themeColor="text1"/>
              </w:rPr>
              <w:lastRenderedPageBreak/>
              <w:t xml:space="preserve">μελέτη της </w:t>
            </w:r>
            <w:r w:rsidR="00C87BB0" w:rsidRPr="00091844">
              <w:rPr>
                <w:rFonts w:asciiTheme="minorHAnsi" w:hAnsiTheme="minorHAnsi" w:cstheme="minorHAnsi"/>
                <w:color w:val="000000" w:themeColor="text1"/>
              </w:rPr>
              <w:t>γλώσσα</w:t>
            </w:r>
            <w:r w:rsidRPr="00091844">
              <w:rPr>
                <w:rFonts w:asciiTheme="minorHAnsi" w:hAnsiTheme="minorHAnsi" w:cstheme="minorHAnsi"/>
                <w:color w:val="000000" w:themeColor="text1"/>
              </w:rPr>
              <w:t>ς</w:t>
            </w:r>
          </w:p>
          <w:p w:rsidR="00BB2578" w:rsidRPr="00091844" w:rsidRDefault="001B1A02"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ξεχωρίζει</w:t>
            </w:r>
            <w:r w:rsidR="00BB2578" w:rsidRPr="00091844">
              <w:rPr>
                <w:rFonts w:asciiTheme="minorHAnsi" w:hAnsiTheme="minorHAnsi" w:cstheme="minorHAnsi"/>
                <w:color w:val="000000" w:themeColor="text1"/>
              </w:rPr>
              <w:t xml:space="preserve"> τι αναγνωρίζει και τι παράγει μία κανονική έκφραση.</w:t>
            </w:r>
          </w:p>
          <w:p w:rsidR="00BB2578" w:rsidRPr="00091844" w:rsidRDefault="00BB2578"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γνωρίζει τι είναι τα αυτόματα πεπερασμένων καταστάσεων και πού χρησιμοποιούνται</w:t>
            </w:r>
            <w:r w:rsidR="001B1A02" w:rsidRPr="00091844">
              <w:rPr>
                <w:rFonts w:asciiTheme="minorHAnsi" w:hAnsiTheme="minorHAnsi" w:cstheme="minorHAnsi"/>
                <w:color w:val="000000" w:themeColor="text1"/>
              </w:rPr>
              <w:t xml:space="preserve"> όσο αφορά </w:t>
            </w:r>
            <w:r w:rsidR="00FA5983" w:rsidRPr="00091844">
              <w:rPr>
                <w:rFonts w:asciiTheme="minorHAnsi" w:hAnsiTheme="minorHAnsi" w:cstheme="minorHAnsi"/>
                <w:color w:val="000000" w:themeColor="text1"/>
              </w:rPr>
              <w:t>τη μελέτη της γλώσσας</w:t>
            </w:r>
          </w:p>
          <w:p w:rsidR="00FA5983" w:rsidRPr="00091844" w:rsidRDefault="00BB2578"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Ξεχωρίζει τα ντετερμινιστικά και τα μη-ντετερμινιστικά αυ</w:t>
            </w:r>
            <w:r w:rsidR="008201F1" w:rsidRPr="00091844">
              <w:rPr>
                <w:rFonts w:asciiTheme="minorHAnsi" w:hAnsiTheme="minorHAnsi" w:cstheme="minorHAnsi"/>
                <w:color w:val="000000" w:themeColor="text1"/>
              </w:rPr>
              <w:t>τόματα πεπερασμένων καταστάσεων</w:t>
            </w:r>
          </w:p>
          <w:p w:rsidR="00BB2578" w:rsidRPr="00091844" w:rsidRDefault="008201F1"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εφαρμόζει</w:t>
            </w:r>
            <w:r w:rsidR="00BB2578" w:rsidRPr="00091844">
              <w:rPr>
                <w:rFonts w:asciiTheme="minorHAnsi" w:hAnsiTheme="minorHAnsi" w:cstheme="minorHAnsi"/>
                <w:color w:val="000000" w:themeColor="text1"/>
              </w:rPr>
              <w:t xml:space="preserve"> αυτόματα πεπερασμένων καταστάσεων για θέματα </w:t>
            </w:r>
            <w:r w:rsidR="00FA5983" w:rsidRPr="00091844">
              <w:rPr>
                <w:rFonts w:asciiTheme="minorHAnsi" w:hAnsiTheme="minorHAnsi" w:cstheme="minorHAnsi"/>
                <w:color w:val="000000" w:themeColor="text1"/>
              </w:rPr>
              <w:t>που αφορούν τη μελέτη της γλώσσας</w:t>
            </w:r>
            <w:r w:rsidR="00D567F4" w:rsidRPr="00091844">
              <w:rPr>
                <w:rFonts w:asciiTheme="minorHAnsi" w:hAnsiTheme="minorHAnsi" w:cstheme="minorHAnsi"/>
                <w:color w:val="000000" w:themeColor="text1"/>
              </w:rPr>
              <w:t xml:space="preserve"> και να τα ορίζει τυπικά</w:t>
            </w:r>
          </w:p>
          <w:p w:rsidR="00BB2578" w:rsidRPr="00091844" w:rsidRDefault="008201F1"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ξεχωρίζει</w:t>
            </w:r>
            <w:r w:rsidR="00BB2578" w:rsidRPr="00091844">
              <w:rPr>
                <w:rFonts w:asciiTheme="minorHAnsi" w:hAnsiTheme="minorHAnsi" w:cstheme="minorHAnsi"/>
                <w:color w:val="000000" w:themeColor="text1"/>
              </w:rPr>
              <w:t xml:space="preserve"> τι αναγνωρίζει και τι παράγει ένα αυτόματο πεπερασμένω</w:t>
            </w:r>
            <w:r w:rsidR="00CA4005" w:rsidRPr="00091844">
              <w:rPr>
                <w:rFonts w:asciiTheme="minorHAnsi" w:hAnsiTheme="minorHAnsi" w:cstheme="minorHAnsi"/>
                <w:color w:val="000000" w:themeColor="text1"/>
              </w:rPr>
              <w:t>ν καταστάσεων</w:t>
            </w:r>
          </w:p>
          <w:p w:rsidR="00AC4BC9" w:rsidRPr="00091844" w:rsidRDefault="00BB2578"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αντιστοιχ</w:t>
            </w:r>
            <w:r w:rsidR="001F7A05" w:rsidRPr="00091844">
              <w:rPr>
                <w:rFonts w:asciiTheme="minorHAnsi" w:hAnsiTheme="minorHAnsi" w:cstheme="minorHAnsi"/>
                <w:color w:val="000000" w:themeColor="text1"/>
              </w:rPr>
              <w:t>εί</w:t>
            </w:r>
            <w:r w:rsidRPr="00091844">
              <w:rPr>
                <w:rFonts w:asciiTheme="minorHAnsi" w:hAnsiTheme="minorHAnsi" w:cstheme="minorHAnsi"/>
                <w:color w:val="000000" w:themeColor="text1"/>
              </w:rPr>
              <w:t xml:space="preserve"> ένα αυτόματο πεπερασμένων καταστάσεων σε μία </w:t>
            </w:r>
            <w:r w:rsidR="00AC4BC9" w:rsidRPr="00091844">
              <w:rPr>
                <w:rFonts w:asciiTheme="minorHAnsi" w:hAnsiTheme="minorHAnsi" w:cstheme="minorHAnsi"/>
                <w:color w:val="000000" w:themeColor="text1"/>
              </w:rPr>
              <w:t>κανονική έκφραση και αντίστροφα</w:t>
            </w:r>
          </w:p>
          <w:p w:rsidR="00BB2578" w:rsidRPr="00091844" w:rsidRDefault="00AC4BC9" w:rsidP="00017AEA">
            <w:pPr>
              <w:pStyle w:val="Web"/>
              <w:numPr>
                <w:ilvl w:val="0"/>
                <w:numId w:val="3"/>
              </w:numPr>
              <w:tabs>
                <w:tab w:val="left" w:pos="10348"/>
              </w:tabs>
              <w:spacing w:before="0" w:beforeAutospacing="0" w:after="0" w:afterAutospacing="0"/>
              <w:ind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διαχειρίζεται θέματα και προβλήματα με τυπικό και αλγοριθμικό τρόπο</w:t>
            </w:r>
          </w:p>
          <w:p w:rsidR="00F03B25" w:rsidRPr="00091844" w:rsidRDefault="00F03B25" w:rsidP="00675078">
            <w:pPr>
              <w:tabs>
                <w:tab w:val="left" w:pos="10348"/>
              </w:tabs>
              <w:ind w:left="175" w:right="27"/>
              <w:jc w:val="both"/>
              <w:rPr>
                <w:rFonts w:asciiTheme="minorHAnsi" w:hAnsiTheme="minorHAnsi" w:cstheme="minorHAnsi"/>
                <w:i/>
                <w:color w:val="000000" w:themeColor="text1"/>
                <w:sz w:val="20"/>
                <w:szCs w:val="20"/>
                <w:lang w:val="el-GR"/>
              </w:rPr>
            </w:pPr>
          </w:p>
        </w:tc>
      </w:tr>
      <w:tr w:rsidR="00FF113E" w:rsidRPr="00091844"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091844" w:rsidRDefault="000F4FD4" w:rsidP="00305D37">
            <w:pPr>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lastRenderedPageBreak/>
              <w:t>Γενικές Ικανότητες</w:t>
            </w:r>
          </w:p>
        </w:tc>
      </w:tr>
      <w:tr w:rsidR="00FF113E" w:rsidRPr="0085528A" w:rsidTr="00305D37">
        <w:tc>
          <w:tcPr>
            <w:tcW w:w="8472" w:type="dxa"/>
            <w:gridSpan w:val="2"/>
            <w:tcBorders>
              <w:top w:val="nil"/>
              <w:bottom w:val="nil"/>
            </w:tcBorders>
            <w:shd w:val="clear" w:color="auto" w:fill="DDD9C3" w:themeFill="background2" w:themeFillShade="E6"/>
          </w:tcPr>
          <w:p w:rsidR="000F4FD4" w:rsidRPr="00091844" w:rsidRDefault="000F4FD4" w:rsidP="00305D37">
            <w:pPr>
              <w:widowControl w:val="0"/>
              <w:autoSpaceDE w:val="0"/>
              <w:autoSpaceDN w:val="0"/>
              <w:adjustRightInd w:val="0"/>
              <w:spacing w:after="6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F113E" w:rsidRPr="00091844"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Προσαρμογή σε νέες καταστάσεις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Λήψη αποφάσεων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Αυτόνομη εργασία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Ομαδική εργασία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Εργασία σε διεθνές περιβάλλον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Εργασία σε διεπιστημονικό περιβάλλον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Σχεδιασμός και διαχείριση έργων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Σεβασμός στη διαφορετικότητα και στην </w:t>
            </w:r>
            <w:proofErr w:type="spellStart"/>
            <w:r w:rsidRPr="00091844">
              <w:rPr>
                <w:rFonts w:asciiTheme="minorHAnsi" w:hAnsiTheme="minorHAnsi" w:cstheme="minorHAnsi"/>
                <w:i/>
                <w:color w:val="000000" w:themeColor="text1"/>
                <w:sz w:val="16"/>
                <w:szCs w:val="16"/>
                <w:lang w:val="el-GR"/>
              </w:rPr>
              <w:t>πολυπολιτισμικότητα</w:t>
            </w:r>
            <w:proofErr w:type="spellEnd"/>
            <w:r w:rsidRPr="00091844">
              <w:rPr>
                <w:rFonts w:asciiTheme="minorHAnsi" w:hAnsiTheme="minorHAnsi" w:cstheme="minorHAnsi"/>
                <w:i/>
                <w:color w:val="000000" w:themeColor="text1"/>
                <w:sz w:val="16"/>
                <w:szCs w:val="16"/>
                <w:lang w:val="el-GR"/>
              </w:rPr>
              <w:t xml:space="preserve">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Σεβασμός στο φυσικό περιβάλλον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Επίδειξη κοινωνικής, επαγγελματικής και ηθικής υπευθυνότητας και ευαισθησίας σε θέματα φύλου </w:t>
            </w:r>
          </w:p>
          <w:p w:rsidR="000F4FD4" w:rsidRPr="00091844" w:rsidRDefault="000F4FD4" w:rsidP="00305D37">
            <w:pPr>
              <w:widowControl w:val="0"/>
              <w:autoSpaceDE w:val="0"/>
              <w:autoSpaceDN w:val="0"/>
              <w:adjustRightInd w:val="0"/>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Άσκηση κριτικής και αυτοκριτικής </w:t>
            </w:r>
          </w:p>
          <w:p w:rsidR="000F4FD4" w:rsidRPr="00091844" w:rsidRDefault="000F4FD4" w:rsidP="00305D37">
            <w:pPr>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Προαγωγή της ελεύθερης, δημιουργικής και επαγωγικής σκέψης</w:t>
            </w:r>
          </w:p>
          <w:p w:rsidR="000F4FD4" w:rsidRPr="00091844" w:rsidRDefault="000F4FD4" w:rsidP="00305D37">
            <w:pPr>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w:t>
            </w:r>
          </w:p>
          <w:p w:rsidR="000F4FD4" w:rsidRPr="00091844" w:rsidRDefault="000F4FD4" w:rsidP="00305D37">
            <w:pPr>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Άλλες…</w:t>
            </w:r>
          </w:p>
          <w:p w:rsidR="000F4FD4" w:rsidRPr="00091844" w:rsidRDefault="000F4FD4" w:rsidP="00305D37">
            <w:pPr>
              <w:rPr>
                <w:rFonts w:asciiTheme="minorHAnsi" w:hAnsiTheme="minorHAnsi" w:cstheme="minorHAnsi"/>
                <w:b/>
                <w:color w:val="000000" w:themeColor="text1"/>
                <w:sz w:val="20"/>
                <w:szCs w:val="20"/>
                <w:lang w:val="el-GR"/>
              </w:rPr>
            </w:pPr>
            <w:r w:rsidRPr="00091844">
              <w:rPr>
                <w:rFonts w:asciiTheme="minorHAnsi" w:hAnsiTheme="minorHAnsi" w:cstheme="minorHAnsi"/>
                <w:i/>
                <w:color w:val="000000" w:themeColor="text1"/>
                <w:sz w:val="16"/>
                <w:szCs w:val="16"/>
                <w:lang w:val="el-GR"/>
              </w:rPr>
              <w:t>…….</w:t>
            </w:r>
          </w:p>
        </w:tc>
      </w:tr>
      <w:tr w:rsidR="00FF113E" w:rsidRPr="00091844" w:rsidTr="00305D37">
        <w:tc>
          <w:tcPr>
            <w:tcW w:w="8472" w:type="dxa"/>
            <w:gridSpan w:val="2"/>
            <w:tcBorders>
              <w:bottom w:val="single" w:sz="4" w:space="0" w:color="auto"/>
            </w:tcBorders>
          </w:tcPr>
          <w:p w:rsidR="00675078" w:rsidRPr="00091844" w:rsidRDefault="00675078" w:rsidP="00675078">
            <w:pPr>
              <w:widowControl w:val="0"/>
              <w:autoSpaceDE w:val="0"/>
              <w:autoSpaceDN w:val="0"/>
              <w:adjustRightInd w:val="0"/>
              <w:ind w:left="164"/>
              <w:rPr>
                <w:rFonts w:asciiTheme="minorHAnsi" w:eastAsia="Calibri" w:hAnsiTheme="minorHAnsi" w:cstheme="minorHAnsi"/>
                <w:color w:val="000000" w:themeColor="text1"/>
                <w:sz w:val="20"/>
                <w:szCs w:val="20"/>
                <w:lang w:val="el-GR"/>
              </w:rPr>
            </w:pPr>
          </w:p>
          <w:p w:rsidR="00C23E5E" w:rsidRPr="00091844" w:rsidRDefault="00C23E5E" w:rsidP="00017AEA">
            <w:pPr>
              <w:pStyle w:val="ab"/>
              <w:widowControl w:val="0"/>
              <w:numPr>
                <w:ilvl w:val="0"/>
                <w:numId w:val="6"/>
              </w:numPr>
              <w:autoSpaceDE w:val="0"/>
              <w:autoSpaceDN w:val="0"/>
              <w:adjustRightInd w:val="0"/>
              <w:ind w:left="447"/>
              <w:rPr>
                <w:rFonts w:asciiTheme="minorHAnsi" w:eastAsia="Calibri" w:hAnsiTheme="minorHAnsi" w:cstheme="minorHAnsi"/>
                <w:color w:val="000000" w:themeColor="text1"/>
              </w:rPr>
            </w:pPr>
            <w:r w:rsidRPr="00091844">
              <w:rPr>
                <w:rFonts w:asciiTheme="minorHAnsi" w:eastAsia="Calibri" w:hAnsiTheme="minorHAnsi" w:cstheme="minorHAnsi"/>
                <w:color w:val="000000" w:themeColor="text1"/>
              </w:rPr>
              <w:t>Αναζήτηση, ανάλυση και σύνθεση δεδομένων και πληροφοριών</w:t>
            </w:r>
          </w:p>
          <w:p w:rsidR="00C23E5E" w:rsidRPr="00091844" w:rsidRDefault="00C23E5E" w:rsidP="00017AEA">
            <w:pPr>
              <w:pStyle w:val="ab"/>
              <w:widowControl w:val="0"/>
              <w:numPr>
                <w:ilvl w:val="0"/>
                <w:numId w:val="6"/>
              </w:numPr>
              <w:autoSpaceDE w:val="0"/>
              <w:autoSpaceDN w:val="0"/>
              <w:adjustRightInd w:val="0"/>
              <w:ind w:left="447"/>
              <w:rPr>
                <w:rFonts w:asciiTheme="minorHAnsi" w:eastAsia="Calibri" w:hAnsiTheme="minorHAnsi" w:cstheme="minorHAnsi"/>
                <w:color w:val="000000" w:themeColor="text1"/>
              </w:rPr>
            </w:pPr>
            <w:r w:rsidRPr="00091844">
              <w:rPr>
                <w:rFonts w:asciiTheme="minorHAnsi" w:eastAsia="Calibri" w:hAnsiTheme="minorHAnsi" w:cstheme="minorHAnsi"/>
                <w:color w:val="000000" w:themeColor="text1"/>
              </w:rPr>
              <w:t>Προσαρμογή σε νέες καταστάσεις</w:t>
            </w:r>
          </w:p>
          <w:p w:rsidR="000F4FD4" w:rsidRPr="00091844" w:rsidRDefault="00C23E5E" w:rsidP="00017AEA">
            <w:pPr>
              <w:pStyle w:val="ab"/>
              <w:widowControl w:val="0"/>
              <w:numPr>
                <w:ilvl w:val="0"/>
                <w:numId w:val="6"/>
              </w:numPr>
              <w:autoSpaceDE w:val="0"/>
              <w:autoSpaceDN w:val="0"/>
              <w:adjustRightInd w:val="0"/>
              <w:ind w:left="447"/>
              <w:rPr>
                <w:rFonts w:asciiTheme="minorHAnsi" w:eastAsia="Calibri" w:hAnsiTheme="minorHAnsi" w:cstheme="minorHAnsi"/>
                <w:color w:val="000000" w:themeColor="text1"/>
              </w:rPr>
            </w:pPr>
            <w:r w:rsidRPr="00091844">
              <w:rPr>
                <w:rFonts w:asciiTheme="minorHAnsi" w:eastAsia="Calibri" w:hAnsiTheme="minorHAnsi" w:cstheme="minorHAnsi"/>
                <w:color w:val="000000" w:themeColor="text1"/>
              </w:rPr>
              <w:t>Λήψη αποφάσεων</w:t>
            </w:r>
          </w:p>
          <w:p w:rsidR="00C23E5E" w:rsidRPr="00091844" w:rsidRDefault="00C23E5E" w:rsidP="00017AEA">
            <w:pPr>
              <w:pStyle w:val="ab"/>
              <w:widowControl w:val="0"/>
              <w:numPr>
                <w:ilvl w:val="0"/>
                <w:numId w:val="6"/>
              </w:numPr>
              <w:autoSpaceDE w:val="0"/>
              <w:autoSpaceDN w:val="0"/>
              <w:adjustRightInd w:val="0"/>
              <w:ind w:left="447"/>
              <w:rPr>
                <w:rFonts w:asciiTheme="minorHAnsi" w:eastAsia="Calibri" w:hAnsiTheme="minorHAnsi" w:cstheme="minorHAnsi"/>
                <w:color w:val="000000" w:themeColor="text1"/>
              </w:rPr>
            </w:pPr>
            <w:r w:rsidRPr="00091844">
              <w:rPr>
                <w:rFonts w:asciiTheme="minorHAnsi" w:eastAsia="Calibri" w:hAnsiTheme="minorHAnsi" w:cstheme="minorHAnsi"/>
                <w:color w:val="000000" w:themeColor="text1"/>
              </w:rPr>
              <w:t>Αυτόνομη εργασία</w:t>
            </w:r>
          </w:p>
          <w:p w:rsidR="000F4FD4" w:rsidRPr="00091844" w:rsidRDefault="00C23E5E" w:rsidP="00017AEA">
            <w:pPr>
              <w:pStyle w:val="ab"/>
              <w:widowControl w:val="0"/>
              <w:numPr>
                <w:ilvl w:val="0"/>
                <w:numId w:val="6"/>
              </w:numPr>
              <w:autoSpaceDE w:val="0"/>
              <w:autoSpaceDN w:val="0"/>
              <w:adjustRightInd w:val="0"/>
              <w:ind w:left="447"/>
              <w:rPr>
                <w:rFonts w:asciiTheme="minorHAnsi" w:eastAsia="Calibri" w:hAnsiTheme="minorHAnsi" w:cstheme="minorHAnsi"/>
                <w:color w:val="000000" w:themeColor="text1"/>
              </w:rPr>
            </w:pPr>
            <w:r w:rsidRPr="00091844">
              <w:rPr>
                <w:rFonts w:asciiTheme="minorHAnsi" w:eastAsia="Calibri" w:hAnsiTheme="minorHAnsi" w:cstheme="minorHAnsi"/>
                <w:color w:val="000000" w:themeColor="text1"/>
              </w:rPr>
              <w:t>Εργασία σε διεπιστημονικό περιβάλλον</w:t>
            </w:r>
          </w:p>
          <w:p w:rsidR="000F4FD4" w:rsidRPr="00091844" w:rsidRDefault="00C23E5E" w:rsidP="00765227">
            <w:pPr>
              <w:pStyle w:val="ab"/>
              <w:numPr>
                <w:ilvl w:val="0"/>
                <w:numId w:val="6"/>
              </w:numPr>
              <w:tabs>
                <w:tab w:val="left" w:pos="10348"/>
              </w:tabs>
              <w:ind w:left="447" w:right="27"/>
              <w:jc w:val="both"/>
              <w:rPr>
                <w:rFonts w:asciiTheme="minorHAnsi" w:hAnsiTheme="minorHAnsi" w:cstheme="minorHAnsi"/>
                <w:color w:val="000000" w:themeColor="text1"/>
                <w:lang w:eastAsia="el-GR"/>
              </w:rPr>
            </w:pPr>
            <w:r w:rsidRPr="00091844">
              <w:rPr>
                <w:rFonts w:asciiTheme="minorHAnsi" w:eastAsia="Calibri" w:hAnsiTheme="minorHAnsi" w:cstheme="minorHAnsi"/>
                <w:color w:val="000000" w:themeColor="text1"/>
              </w:rPr>
              <w:t>Παραγωγή νέων ερευνητικών ιδεών</w:t>
            </w:r>
            <w:r w:rsidR="00675078" w:rsidRPr="00091844">
              <w:rPr>
                <w:rFonts w:asciiTheme="minorHAnsi" w:hAnsiTheme="minorHAnsi" w:cstheme="minorHAnsi"/>
                <w:color w:val="000000" w:themeColor="text1"/>
                <w:lang w:eastAsia="el-GR"/>
              </w:rPr>
              <w:t xml:space="preserve"> </w:t>
            </w:r>
          </w:p>
        </w:tc>
      </w:tr>
    </w:tbl>
    <w:p w:rsidR="001B1A02" w:rsidRPr="00091844" w:rsidRDefault="001B1A02" w:rsidP="001B1A02">
      <w:pPr>
        <w:widowControl w:val="0"/>
        <w:autoSpaceDE w:val="0"/>
        <w:autoSpaceDN w:val="0"/>
        <w:adjustRightInd w:val="0"/>
        <w:spacing w:before="120" w:after="200" w:line="276" w:lineRule="auto"/>
        <w:rPr>
          <w:rFonts w:asciiTheme="minorHAnsi" w:hAnsiTheme="minorHAnsi" w:cstheme="minorHAnsi"/>
          <w:b/>
          <w:color w:val="000000" w:themeColor="text1"/>
          <w:sz w:val="22"/>
          <w:szCs w:val="22"/>
          <w:lang w:val="el-GR"/>
        </w:rPr>
      </w:pPr>
    </w:p>
    <w:p w:rsidR="001B1A02" w:rsidRPr="00091844" w:rsidRDefault="001B1A02" w:rsidP="001B1A02">
      <w:pPr>
        <w:widowControl w:val="0"/>
        <w:autoSpaceDE w:val="0"/>
        <w:autoSpaceDN w:val="0"/>
        <w:adjustRightInd w:val="0"/>
        <w:spacing w:before="120" w:after="200" w:line="276" w:lineRule="auto"/>
        <w:rPr>
          <w:rFonts w:asciiTheme="minorHAnsi" w:hAnsiTheme="minorHAnsi" w:cstheme="minorHAnsi"/>
          <w:b/>
          <w:color w:val="000000" w:themeColor="text1"/>
          <w:sz w:val="22"/>
          <w:szCs w:val="22"/>
          <w:lang w:val="el-GR"/>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61B4B" w:rsidRPr="00091844" w:rsidTr="007673F3">
        <w:tc>
          <w:tcPr>
            <w:tcW w:w="8472" w:type="dxa"/>
          </w:tcPr>
          <w:p w:rsidR="00461B4B" w:rsidRPr="00091844" w:rsidRDefault="00461B4B" w:rsidP="007673F3">
            <w:pPr>
              <w:rPr>
                <w:rFonts w:asciiTheme="minorHAnsi" w:eastAsia="Calibri" w:hAnsiTheme="minorHAnsi" w:cstheme="minorHAnsi"/>
                <w:iCs/>
                <w:color w:val="000000" w:themeColor="text1"/>
                <w:lang w:val="el-GR"/>
              </w:rPr>
            </w:pPr>
          </w:p>
        </w:tc>
      </w:tr>
    </w:tbl>
    <w:p w:rsidR="00247049" w:rsidRPr="00091844" w:rsidRDefault="00247049" w:rsidP="00247049">
      <w:pPr>
        <w:rPr>
          <w:rFonts w:asciiTheme="minorHAnsi" w:hAnsiTheme="minorHAnsi" w:cstheme="minorHAnsi"/>
          <w:b/>
          <w:color w:val="000000" w:themeColor="text1"/>
          <w:sz w:val="22"/>
          <w:szCs w:val="22"/>
          <w:lang w:val="el-GR"/>
        </w:rPr>
      </w:pPr>
    </w:p>
    <w:p w:rsidR="00461B4B" w:rsidRPr="00091844" w:rsidRDefault="00461B4B" w:rsidP="00461B4B">
      <w:pPr>
        <w:widowControl w:val="0"/>
        <w:numPr>
          <w:ilvl w:val="0"/>
          <w:numId w:val="1"/>
        </w:numPr>
        <w:autoSpaceDE w:val="0"/>
        <w:autoSpaceDN w:val="0"/>
        <w:adjustRightInd w:val="0"/>
        <w:spacing w:before="120" w:after="200" w:line="276" w:lineRule="auto"/>
        <w:ind w:left="357" w:right="820" w:hanging="357"/>
        <w:rPr>
          <w:rFonts w:asciiTheme="minorHAnsi" w:hAnsiTheme="minorHAnsi" w:cstheme="minorHAnsi"/>
          <w:b/>
          <w:color w:val="000000" w:themeColor="text1"/>
          <w:sz w:val="22"/>
          <w:szCs w:val="22"/>
          <w:lang w:val="el-GR"/>
        </w:rPr>
      </w:pPr>
      <w:r w:rsidRPr="00091844">
        <w:rPr>
          <w:rFonts w:asciiTheme="minorHAnsi" w:hAnsiTheme="minorHAnsi" w:cstheme="minorHAnsi"/>
          <w:b/>
          <w:color w:val="000000" w:themeColor="text1"/>
          <w:sz w:val="22"/>
          <w:szCs w:val="22"/>
          <w:lang w:val="el-GR"/>
        </w:rPr>
        <w:t>ΠΕΡΙΕΧΟΜΕΝΟ ΜΑΘΗΜΑΤΟΣ</w:t>
      </w:r>
    </w:p>
    <w:tbl>
      <w:tblPr>
        <w:tblStyle w:val="ac"/>
        <w:tblW w:w="0" w:type="auto"/>
        <w:tblLook w:val="04A0" w:firstRow="1" w:lastRow="0" w:firstColumn="1" w:lastColumn="0" w:noHBand="0" w:noVBand="1"/>
      </w:tblPr>
      <w:tblGrid>
        <w:gridCol w:w="8472"/>
      </w:tblGrid>
      <w:tr w:rsidR="00461B4B" w:rsidRPr="0085528A" w:rsidTr="00461B4B">
        <w:tc>
          <w:tcPr>
            <w:tcW w:w="8472" w:type="dxa"/>
          </w:tcPr>
          <w:p w:rsidR="00461B4B" w:rsidRPr="00091844" w:rsidRDefault="00461B4B" w:rsidP="00461B4B">
            <w:pPr>
              <w:pStyle w:val="ab"/>
              <w:tabs>
                <w:tab w:val="left" w:pos="10348"/>
              </w:tabs>
              <w:ind w:left="447" w:right="27"/>
              <w:jc w:val="both"/>
              <w:rPr>
                <w:rFonts w:asciiTheme="minorHAnsi" w:hAnsiTheme="minorHAnsi" w:cstheme="minorHAnsi"/>
                <w:color w:val="000000" w:themeColor="text1"/>
              </w:rPr>
            </w:pP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Τι είναι η Υπολογιστική Γλωσσολογία</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Σύντομη ιστορική αναδρομή</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Εμπλεκόμενες/σχετιζόμενες επιστήμες</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Θέματα που εντάσσονται ή σχετίζονται με την Υπολογιστική Γλωσσολογία</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Κανονικές εκφράσεις (ΚΕ) για τη γλώσσα</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Ειδικοί χαρακτήρες ΚΕ – Σύνταξη</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Παραγωγή ΚΕ για την αντιμετώπιση συγκεκριμένων ερευνητικών ερωτημάτων σχετικά με τη γλώσσα</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Τι αναγνωρίζει και τι παράγει συγκεκριμένη ΚΕ</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Αυτόματα Πεπερασμένων Καταστάσεων για τη γλώσσα</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Ντετερμινιστικά και μη Ντετερμινιστικά Αυτόματα Πεπερασμένων Καταστάσεων</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color w:val="000000" w:themeColor="text1"/>
              </w:rPr>
            </w:pPr>
            <w:r w:rsidRPr="00091844">
              <w:rPr>
                <w:rFonts w:asciiTheme="minorHAnsi" w:hAnsiTheme="minorHAnsi" w:cstheme="minorHAnsi"/>
                <w:color w:val="000000" w:themeColor="text1"/>
              </w:rPr>
              <w:t xml:space="preserve">Παραγωγή Αυτομάτων Πεπερασμένων Καταστάσεων για την αντιμετώπιση </w:t>
            </w:r>
            <w:r w:rsidRPr="00091844">
              <w:rPr>
                <w:rFonts w:asciiTheme="minorHAnsi" w:hAnsiTheme="minorHAnsi" w:cstheme="minorHAnsi"/>
                <w:color w:val="000000" w:themeColor="text1"/>
              </w:rPr>
              <w:lastRenderedPageBreak/>
              <w:t>συγκεκριμένων ερευνητικών ερωτημάτων σχετικά με τη γλώσσα</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b/>
                <w:color w:val="000000" w:themeColor="text1"/>
              </w:rPr>
            </w:pPr>
            <w:r w:rsidRPr="00091844">
              <w:rPr>
                <w:rFonts w:asciiTheme="minorHAnsi" w:hAnsiTheme="minorHAnsi" w:cstheme="minorHAnsi"/>
                <w:color w:val="000000" w:themeColor="text1"/>
              </w:rPr>
              <w:t>Τι αναγνωρίζει και τι παράγει συγκεκριμένη Αυτόματο</w:t>
            </w:r>
          </w:p>
          <w:p w:rsidR="00461B4B" w:rsidRPr="00091844" w:rsidRDefault="00461B4B" w:rsidP="00461B4B">
            <w:pPr>
              <w:pStyle w:val="ab"/>
              <w:numPr>
                <w:ilvl w:val="0"/>
                <w:numId w:val="5"/>
              </w:numPr>
              <w:tabs>
                <w:tab w:val="left" w:pos="10348"/>
              </w:tabs>
              <w:ind w:left="447" w:right="27"/>
              <w:jc w:val="both"/>
              <w:rPr>
                <w:rFonts w:asciiTheme="minorHAnsi" w:hAnsiTheme="minorHAnsi" w:cstheme="minorHAnsi"/>
                <w:b/>
                <w:color w:val="000000" w:themeColor="text1"/>
              </w:rPr>
            </w:pPr>
            <w:r w:rsidRPr="00091844">
              <w:rPr>
                <w:rFonts w:asciiTheme="minorHAnsi" w:hAnsiTheme="minorHAnsi" w:cstheme="minorHAnsi"/>
                <w:color w:val="000000" w:themeColor="text1"/>
              </w:rPr>
              <w:t>Αντιστοίχιση αυτομάτων με κανονικές εκφράσεις</w:t>
            </w:r>
          </w:p>
        </w:tc>
      </w:tr>
    </w:tbl>
    <w:p w:rsidR="00461B4B" w:rsidRPr="00091844" w:rsidRDefault="00461B4B" w:rsidP="00247049">
      <w:pPr>
        <w:rPr>
          <w:rFonts w:asciiTheme="minorHAnsi" w:hAnsiTheme="minorHAnsi" w:cstheme="minorHAnsi"/>
          <w:b/>
          <w:color w:val="000000" w:themeColor="text1"/>
          <w:sz w:val="22"/>
          <w:szCs w:val="22"/>
          <w:lang w:val="el-GR"/>
        </w:rPr>
      </w:pPr>
    </w:p>
    <w:p w:rsidR="00461B4B" w:rsidRPr="00091844" w:rsidRDefault="000F4FD4" w:rsidP="00247049">
      <w:pPr>
        <w:pStyle w:val="ab"/>
        <w:numPr>
          <w:ilvl w:val="0"/>
          <w:numId w:val="1"/>
        </w:numPr>
        <w:rPr>
          <w:rFonts w:asciiTheme="minorHAnsi" w:hAnsiTheme="minorHAnsi" w:cstheme="minorHAnsi"/>
          <w:b/>
          <w:color w:val="000000" w:themeColor="text1"/>
        </w:rPr>
      </w:pPr>
      <w:r w:rsidRPr="00091844">
        <w:rPr>
          <w:rFonts w:asciiTheme="minorHAnsi" w:hAnsiTheme="minorHAnsi" w:cstheme="minorHAnsi"/>
          <w:b/>
          <w:color w:val="000000" w:themeColor="text1"/>
        </w:rPr>
        <w:t xml:space="preserve">ΔΙΔΑΚΤΙΚΕΣ και ΜΑΘΗΣΙΑΚΕΣ ΜΕΘΟΔΟΙ </w:t>
      </w:r>
      <w:r w:rsidR="00461B4B" w:rsidRPr="00091844">
        <w:rPr>
          <w:rFonts w:asciiTheme="minorHAnsi" w:hAnsiTheme="minorHAnsi" w:cstheme="minorHAnsi"/>
          <w:b/>
          <w:color w:val="000000" w:themeColor="text1"/>
        </w:rPr>
        <w:t>–</w:t>
      </w:r>
      <w:r w:rsidRPr="00091844">
        <w:rPr>
          <w:rFonts w:asciiTheme="minorHAnsi" w:hAnsiTheme="minorHAnsi" w:cstheme="minorHAnsi"/>
          <w:b/>
          <w:color w:val="000000" w:themeColor="text1"/>
        </w:rPr>
        <w:t xml:space="preserve">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F113E" w:rsidRPr="00091844" w:rsidTr="007673F3">
        <w:tc>
          <w:tcPr>
            <w:tcW w:w="3306"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ΤΡΟΠΟΣ ΠΑΡΑΔΟΣΗΣ</w:t>
            </w:r>
            <w:r w:rsidRPr="00091844">
              <w:rPr>
                <w:rFonts w:asciiTheme="minorHAnsi" w:hAnsiTheme="minorHAnsi" w:cstheme="minorHAnsi"/>
                <w:b/>
                <w:color w:val="000000" w:themeColor="text1"/>
                <w:sz w:val="20"/>
                <w:szCs w:val="20"/>
                <w:lang w:val="el-GR"/>
              </w:rPr>
              <w:br/>
            </w:r>
            <w:r w:rsidRPr="00091844">
              <w:rPr>
                <w:rFonts w:asciiTheme="minorHAnsi" w:hAnsiTheme="minorHAnsi" w:cstheme="minorHAnsi"/>
                <w:i/>
                <w:color w:val="000000" w:themeColor="text1"/>
                <w:sz w:val="16"/>
                <w:szCs w:val="16"/>
                <w:lang w:val="el-GR"/>
              </w:rPr>
              <w:t>Πρόσωπο με πρόσωπο, Εξ αποστάσεως εκπαίδευση κ.λπ.</w:t>
            </w:r>
          </w:p>
        </w:tc>
        <w:tc>
          <w:tcPr>
            <w:tcW w:w="5166" w:type="dxa"/>
          </w:tcPr>
          <w:p w:rsidR="000F4FD4" w:rsidRPr="00091844" w:rsidRDefault="00C23E5E" w:rsidP="007673F3">
            <w:pPr>
              <w:spacing w:after="200" w:line="276" w:lineRule="auto"/>
              <w:rPr>
                <w:rFonts w:asciiTheme="minorHAnsi" w:eastAsia="Calibri" w:hAnsiTheme="minorHAnsi" w:cstheme="minorHAnsi"/>
                <w:iCs/>
                <w:color w:val="000000" w:themeColor="text1"/>
                <w:lang w:val="el-GR"/>
              </w:rPr>
            </w:pPr>
            <w:r w:rsidRPr="00091844">
              <w:rPr>
                <w:rFonts w:asciiTheme="minorHAnsi" w:eastAsia="Calibri" w:hAnsiTheme="minorHAnsi" w:cstheme="minorHAnsi"/>
                <w:iCs/>
                <w:color w:val="000000" w:themeColor="text1"/>
                <w:lang w:val="el-GR"/>
              </w:rPr>
              <w:t>Πρόσωπο με πρόσωπο</w:t>
            </w:r>
          </w:p>
        </w:tc>
      </w:tr>
      <w:tr w:rsidR="00FF113E" w:rsidRPr="0085528A" w:rsidTr="007673F3">
        <w:tc>
          <w:tcPr>
            <w:tcW w:w="3306" w:type="dxa"/>
            <w:shd w:val="clear" w:color="auto" w:fill="DDD9C3" w:themeFill="background2" w:themeFillShade="E6"/>
          </w:tcPr>
          <w:p w:rsidR="000F4FD4" w:rsidRPr="00091844" w:rsidRDefault="000F4FD4" w:rsidP="007673F3">
            <w:pPr>
              <w:jc w:val="right"/>
              <w:rPr>
                <w:rFonts w:asciiTheme="minorHAnsi" w:hAnsiTheme="minorHAnsi" w:cstheme="minorHAnsi"/>
                <w:i/>
                <w:color w:val="000000" w:themeColor="text1"/>
                <w:sz w:val="16"/>
                <w:szCs w:val="16"/>
                <w:lang w:val="el-GR"/>
              </w:rPr>
            </w:pPr>
            <w:r w:rsidRPr="00091844">
              <w:rPr>
                <w:rFonts w:asciiTheme="minorHAnsi" w:hAnsiTheme="minorHAnsi" w:cstheme="minorHAnsi"/>
                <w:b/>
                <w:color w:val="000000" w:themeColor="text1"/>
                <w:sz w:val="20"/>
                <w:szCs w:val="20"/>
                <w:lang w:val="el-GR"/>
              </w:rPr>
              <w:t>ΧΡΗΣΗ ΤΕΧΝΟΛΟΓΙΩΝ ΠΛΗΡΟΦΟΡΙΑΣ ΚΑΙ ΕΠΙΚΟΙΝΩΝΙΩΝ</w:t>
            </w:r>
            <w:r w:rsidRPr="00091844">
              <w:rPr>
                <w:rFonts w:asciiTheme="minorHAnsi" w:hAnsiTheme="minorHAnsi" w:cstheme="minorHAnsi"/>
                <w:b/>
                <w:color w:val="000000" w:themeColor="text1"/>
                <w:sz w:val="20"/>
                <w:szCs w:val="20"/>
                <w:lang w:val="el-GR"/>
              </w:rPr>
              <w:br/>
            </w:r>
            <w:r w:rsidRPr="00091844">
              <w:rPr>
                <w:rFonts w:asciiTheme="minorHAnsi" w:hAnsiTheme="minorHAnsi" w:cstheme="minorHAnsi"/>
                <w:i/>
                <w:color w:val="000000" w:themeColor="text1"/>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091844" w:rsidRDefault="00C23E5E"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Χρήση Τ.Π.Ε στην επικοινωνία με τους/τις φοιτητές/</w:t>
            </w:r>
            <w:proofErr w:type="spellStart"/>
            <w:r w:rsidRPr="00091844">
              <w:rPr>
                <w:rFonts w:asciiTheme="minorHAnsi" w:hAnsiTheme="minorHAnsi" w:cstheme="minorHAnsi"/>
                <w:color w:val="000000" w:themeColor="text1"/>
                <w:lang w:val="el-GR"/>
              </w:rPr>
              <w:t>ήτριες</w:t>
            </w:r>
            <w:proofErr w:type="spellEnd"/>
          </w:p>
        </w:tc>
      </w:tr>
      <w:tr w:rsidR="00FF113E" w:rsidRPr="00091844" w:rsidTr="007673F3">
        <w:tc>
          <w:tcPr>
            <w:tcW w:w="3306" w:type="dxa"/>
            <w:shd w:val="clear" w:color="auto" w:fill="DDD9C3" w:themeFill="background2" w:themeFillShade="E6"/>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ΟΡΓΑΝΩΣΗ ΔΙΔΑΣΚΑΛΙΑΣ</w:t>
            </w:r>
          </w:p>
          <w:p w:rsidR="000F4FD4" w:rsidRPr="00091844" w:rsidRDefault="000F4FD4" w:rsidP="007673F3">
            <w:pPr>
              <w:jc w:val="both"/>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Περιγράφονται αναλυτικά ο τρόπος και μέθοδοι διδασκαλίας.</w:t>
            </w:r>
          </w:p>
          <w:p w:rsidR="000F4FD4" w:rsidRPr="00091844" w:rsidRDefault="000F4FD4" w:rsidP="007673F3">
            <w:pPr>
              <w:jc w:val="both"/>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91844">
              <w:rPr>
                <w:rFonts w:asciiTheme="minorHAnsi" w:hAnsiTheme="minorHAnsi" w:cstheme="minorHAnsi"/>
                <w:i/>
                <w:color w:val="000000" w:themeColor="text1"/>
                <w:sz w:val="16"/>
                <w:szCs w:val="16"/>
                <w:lang w:val="el-GR"/>
              </w:rPr>
              <w:t>Διαδραστική</w:t>
            </w:r>
            <w:proofErr w:type="spellEnd"/>
            <w:r w:rsidRPr="00091844">
              <w:rPr>
                <w:rFonts w:asciiTheme="minorHAnsi" w:hAnsiTheme="minorHAnsi" w:cstheme="minorHAnsi"/>
                <w:i/>
                <w:color w:val="000000" w:themeColor="text1"/>
                <w:sz w:val="16"/>
                <w:szCs w:val="16"/>
                <w:lang w:val="el-GR"/>
              </w:rPr>
              <w:t xml:space="preserve"> διδασκαλία, Εκπαιδευτικές επισκέψεις, Εκπόνηση μελέτης (</w:t>
            </w:r>
            <w:r w:rsidRPr="00091844">
              <w:rPr>
                <w:rFonts w:asciiTheme="minorHAnsi" w:hAnsiTheme="minorHAnsi" w:cstheme="minorHAnsi"/>
                <w:i/>
                <w:color w:val="000000" w:themeColor="text1"/>
                <w:sz w:val="16"/>
                <w:szCs w:val="16"/>
              </w:rPr>
              <w:t>project</w:t>
            </w:r>
            <w:r w:rsidRPr="00091844">
              <w:rPr>
                <w:rFonts w:asciiTheme="minorHAnsi" w:hAnsiTheme="minorHAnsi" w:cstheme="minorHAnsi"/>
                <w:i/>
                <w:color w:val="000000" w:themeColor="text1"/>
                <w:sz w:val="16"/>
                <w:szCs w:val="16"/>
                <w:lang w:val="el-GR"/>
              </w:rPr>
              <w:t>), Συγγραφή εργασίας / εργασιών, Καλλιτεχνική δημιουργία, κ.λπ.</w:t>
            </w:r>
          </w:p>
          <w:p w:rsidR="000F4FD4" w:rsidRPr="00091844" w:rsidRDefault="000F4FD4" w:rsidP="007673F3">
            <w:pPr>
              <w:jc w:val="both"/>
              <w:rPr>
                <w:rFonts w:asciiTheme="minorHAnsi" w:hAnsiTheme="minorHAnsi" w:cstheme="minorHAnsi"/>
                <w:i/>
                <w:color w:val="000000" w:themeColor="text1"/>
                <w:sz w:val="16"/>
                <w:szCs w:val="16"/>
                <w:lang w:val="el-GR"/>
              </w:rPr>
            </w:pPr>
          </w:p>
          <w:p w:rsidR="000F4FD4" w:rsidRPr="00091844" w:rsidRDefault="000F4FD4" w:rsidP="007673F3">
            <w:pPr>
              <w:jc w:val="both"/>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091844">
              <w:rPr>
                <w:rFonts w:asciiTheme="minorHAnsi" w:hAnsiTheme="minorHAnsi" w:cstheme="minorHAnsi"/>
                <w:i/>
                <w:color w:val="000000" w:themeColor="text1"/>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FF113E" w:rsidRPr="00091844" w:rsidTr="007673F3">
              <w:tc>
                <w:tcPr>
                  <w:tcW w:w="2467" w:type="dxa"/>
                  <w:shd w:val="clear" w:color="auto" w:fill="DDD9C3" w:themeFill="background2" w:themeFillShade="E6"/>
                  <w:vAlign w:val="center"/>
                </w:tcPr>
                <w:p w:rsidR="000F4FD4" w:rsidRPr="00091844" w:rsidRDefault="000F4FD4" w:rsidP="007673F3">
                  <w:pPr>
                    <w:jc w:val="center"/>
                    <w:rPr>
                      <w:rFonts w:asciiTheme="minorHAnsi" w:hAnsiTheme="minorHAnsi" w:cstheme="minorHAnsi"/>
                      <w:b/>
                      <w:i/>
                      <w:color w:val="000000" w:themeColor="text1"/>
                      <w:sz w:val="20"/>
                      <w:szCs w:val="20"/>
                    </w:rPr>
                  </w:pPr>
                  <w:proofErr w:type="spellStart"/>
                  <w:r w:rsidRPr="00091844">
                    <w:rPr>
                      <w:rFonts w:asciiTheme="minorHAnsi" w:hAnsiTheme="minorHAnsi" w:cstheme="minorHAnsi"/>
                      <w:b/>
                      <w:i/>
                      <w:color w:val="000000" w:themeColor="text1"/>
                      <w:sz w:val="20"/>
                      <w:szCs w:val="20"/>
                    </w:rPr>
                    <w:t>Δρ</w:t>
                  </w:r>
                  <w:proofErr w:type="spellEnd"/>
                  <w:r w:rsidRPr="00091844">
                    <w:rPr>
                      <w:rFonts w:asciiTheme="minorHAnsi" w:hAnsiTheme="minorHAnsi" w:cstheme="minorHAnsi"/>
                      <w:b/>
                      <w:i/>
                      <w:color w:val="000000" w:themeColor="text1"/>
                      <w:sz w:val="20"/>
                      <w:szCs w:val="20"/>
                    </w:rPr>
                    <w:t>αστηριότητα</w:t>
                  </w:r>
                </w:p>
              </w:tc>
              <w:tc>
                <w:tcPr>
                  <w:tcW w:w="2468" w:type="dxa"/>
                  <w:shd w:val="clear" w:color="auto" w:fill="DDD9C3" w:themeFill="background2" w:themeFillShade="E6"/>
                  <w:vAlign w:val="center"/>
                </w:tcPr>
                <w:p w:rsidR="000F4FD4" w:rsidRPr="00091844" w:rsidRDefault="000F4FD4" w:rsidP="007673F3">
                  <w:pPr>
                    <w:jc w:val="center"/>
                    <w:rPr>
                      <w:rFonts w:asciiTheme="minorHAnsi" w:hAnsiTheme="minorHAnsi" w:cstheme="minorHAnsi"/>
                      <w:b/>
                      <w:i/>
                      <w:color w:val="000000" w:themeColor="text1"/>
                      <w:sz w:val="20"/>
                      <w:szCs w:val="20"/>
                    </w:rPr>
                  </w:pPr>
                  <w:proofErr w:type="spellStart"/>
                  <w:r w:rsidRPr="00091844">
                    <w:rPr>
                      <w:rFonts w:asciiTheme="minorHAnsi" w:hAnsiTheme="minorHAnsi" w:cstheme="minorHAnsi"/>
                      <w:b/>
                      <w:i/>
                      <w:color w:val="000000" w:themeColor="text1"/>
                      <w:sz w:val="20"/>
                      <w:szCs w:val="20"/>
                    </w:rPr>
                    <w:t>Φόρτος</w:t>
                  </w:r>
                  <w:proofErr w:type="spellEnd"/>
                  <w:r w:rsidRPr="00091844">
                    <w:rPr>
                      <w:rFonts w:asciiTheme="minorHAnsi" w:hAnsiTheme="minorHAnsi" w:cstheme="minorHAnsi"/>
                      <w:b/>
                      <w:i/>
                      <w:color w:val="000000" w:themeColor="text1"/>
                      <w:sz w:val="20"/>
                      <w:szCs w:val="20"/>
                    </w:rPr>
                    <w:t xml:space="preserve"> </w:t>
                  </w:r>
                  <w:proofErr w:type="spellStart"/>
                  <w:r w:rsidRPr="00091844">
                    <w:rPr>
                      <w:rFonts w:asciiTheme="minorHAnsi" w:hAnsiTheme="minorHAnsi" w:cstheme="minorHAnsi"/>
                      <w:b/>
                      <w:i/>
                      <w:color w:val="000000" w:themeColor="text1"/>
                      <w:sz w:val="20"/>
                      <w:szCs w:val="20"/>
                    </w:rPr>
                    <w:t>Εργ</w:t>
                  </w:r>
                  <w:proofErr w:type="spellEnd"/>
                  <w:r w:rsidRPr="00091844">
                    <w:rPr>
                      <w:rFonts w:asciiTheme="minorHAnsi" w:hAnsiTheme="minorHAnsi" w:cstheme="minorHAnsi"/>
                      <w:b/>
                      <w:i/>
                      <w:color w:val="000000" w:themeColor="text1"/>
                      <w:sz w:val="20"/>
                      <w:szCs w:val="20"/>
                    </w:rPr>
                    <w:t xml:space="preserve">ασίας </w:t>
                  </w:r>
                  <w:proofErr w:type="spellStart"/>
                  <w:r w:rsidRPr="00091844">
                    <w:rPr>
                      <w:rFonts w:asciiTheme="minorHAnsi" w:hAnsiTheme="minorHAnsi" w:cstheme="minorHAnsi"/>
                      <w:b/>
                      <w:i/>
                      <w:color w:val="000000" w:themeColor="text1"/>
                      <w:sz w:val="20"/>
                      <w:szCs w:val="20"/>
                    </w:rPr>
                    <w:t>Εξ</w:t>
                  </w:r>
                  <w:proofErr w:type="spellEnd"/>
                  <w:r w:rsidRPr="00091844">
                    <w:rPr>
                      <w:rFonts w:asciiTheme="minorHAnsi" w:hAnsiTheme="minorHAnsi" w:cstheme="minorHAnsi"/>
                      <w:b/>
                      <w:i/>
                      <w:color w:val="000000" w:themeColor="text1"/>
                      <w:sz w:val="20"/>
                      <w:szCs w:val="20"/>
                    </w:rPr>
                    <w:t>αμήνου</w:t>
                  </w:r>
                </w:p>
              </w:tc>
            </w:tr>
            <w:tr w:rsidR="00C066AA" w:rsidRPr="00091844" w:rsidTr="007673F3">
              <w:tc>
                <w:tcPr>
                  <w:tcW w:w="2467" w:type="dxa"/>
                </w:tcPr>
                <w:p w:rsidR="00C066AA" w:rsidRPr="00091844" w:rsidRDefault="00C066AA" w:rsidP="00C066AA">
                  <w:pPr>
                    <w:rPr>
                      <w:rFonts w:asciiTheme="minorHAnsi" w:hAnsiTheme="minorHAnsi" w:cstheme="minorHAnsi"/>
                      <w:iCs/>
                      <w:lang w:val="el-GR"/>
                    </w:rPr>
                  </w:pPr>
                  <w:r w:rsidRPr="00091844">
                    <w:rPr>
                      <w:rFonts w:asciiTheme="minorHAnsi" w:hAnsiTheme="minorHAnsi" w:cstheme="minorHAnsi"/>
                      <w:iCs/>
                      <w:lang w:val="el-GR"/>
                    </w:rPr>
                    <w:t>Διαλέξεις</w:t>
                  </w:r>
                </w:p>
              </w:tc>
              <w:tc>
                <w:tcPr>
                  <w:tcW w:w="2468" w:type="dxa"/>
                </w:tcPr>
                <w:p w:rsidR="00C066AA" w:rsidRPr="00091844" w:rsidRDefault="00C066AA" w:rsidP="007B4B5E">
                  <w:pPr>
                    <w:rPr>
                      <w:rFonts w:asciiTheme="minorHAnsi" w:hAnsiTheme="minorHAnsi" w:cstheme="minorHAnsi"/>
                    </w:rPr>
                  </w:pPr>
                  <w:r w:rsidRPr="00091844">
                    <w:rPr>
                      <w:rFonts w:asciiTheme="minorHAnsi" w:hAnsiTheme="minorHAnsi" w:cstheme="minorHAnsi"/>
                      <w:lang w:val="el-GR"/>
                    </w:rPr>
                    <w:t>39 ώρες</w:t>
                  </w:r>
                  <w:r w:rsidRPr="00091844">
                    <w:rPr>
                      <w:rFonts w:asciiTheme="minorHAnsi" w:hAnsiTheme="minorHAnsi" w:cstheme="minorHAnsi"/>
                    </w:rPr>
                    <w:t xml:space="preserve"> (1.56 ECTS)</w:t>
                  </w:r>
                </w:p>
              </w:tc>
            </w:tr>
            <w:tr w:rsidR="00C066AA" w:rsidRPr="00091844" w:rsidTr="007673F3">
              <w:tc>
                <w:tcPr>
                  <w:tcW w:w="2467" w:type="dxa"/>
                  <w:shd w:val="clear" w:color="auto" w:fill="auto"/>
                </w:tcPr>
                <w:p w:rsidR="00C066AA" w:rsidRPr="00091844" w:rsidRDefault="00C066AA" w:rsidP="00C066AA">
                  <w:pPr>
                    <w:rPr>
                      <w:rFonts w:asciiTheme="minorHAnsi" w:hAnsiTheme="minorHAnsi" w:cstheme="minorHAnsi"/>
                      <w:iCs/>
                      <w:lang w:val="el-GR"/>
                    </w:rPr>
                  </w:pPr>
                  <w:r w:rsidRPr="00091844">
                    <w:rPr>
                      <w:rFonts w:asciiTheme="minorHAnsi" w:hAnsiTheme="minorHAnsi" w:cstheme="minorHAnsi"/>
                      <w:iCs/>
                      <w:lang w:val="el-GR"/>
                    </w:rPr>
                    <w:t>Προσωπική μελέτη</w:t>
                  </w:r>
                </w:p>
              </w:tc>
              <w:tc>
                <w:tcPr>
                  <w:tcW w:w="2468" w:type="dxa"/>
                </w:tcPr>
                <w:p w:rsidR="00C066AA" w:rsidRPr="00091844" w:rsidRDefault="00C066AA" w:rsidP="007B4B5E">
                  <w:pPr>
                    <w:rPr>
                      <w:rFonts w:asciiTheme="minorHAnsi" w:hAnsiTheme="minorHAnsi" w:cstheme="minorHAnsi"/>
                      <w:lang w:val="en-GB"/>
                    </w:rPr>
                  </w:pPr>
                  <w:r w:rsidRPr="00091844">
                    <w:rPr>
                      <w:rFonts w:asciiTheme="minorHAnsi" w:hAnsiTheme="minorHAnsi" w:cstheme="minorHAnsi"/>
                      <w:lang w:val="en-GB"/>
                    </w:rPr>
                    <w:t xml:space="preserve">83 </w:t>
                  </w:r>
                  <w:r w:rsidRPr="00091844">
                    <w:rPr>
                      <w:rFonts w:asciiTheme="minorHAnsi" w:hAnsiTheme="minorHAnsi" w:cstheme="minorHAnsi"/>
                      <w:lang w:val="el-GR"/>
                    </w:rPr>
                    <w:t>ώρες</w:t>
                  </w:r>
                  <w:r w:rsidRPr="00091844">
                    <w:rPr>
                      <w:rFonts w:asciiTheme="minorHAnsi" w:hAnsiTheme="minorHAnsi" w:cstheme="minorHAnsi"/>
                      <w:lang w:val="en-GB"/>
                    </w:rPr>
                    <w:t xml:space="preserve"> (3.32 ECTS)</w:t>
                  </w:r>
                </w:p>
              </w:tc>
            </w:tr>
            <w:tr w:rsidR="00C066AA" w:rsidRPr="00091844" w:rsidTr="007673F3">
              <w:tc>
                <w:tcPr>
                  <w:tcW w:w="2467" w:type="dxa"/>
                  <w:shd w:val="clear" w:color="auto" w:fill="auto"/>
                </w:tcPr>
                <w:p w:rsidR="00C066AA" w:rsidRPr="00091844" w:rsidRDefault="00C066AA" w:rsidP="00C066AA">
                  <w:pPr>
                    <w:rPr>
                      <w:rFonts w:asciiTheme="minorHAnsi" w:hAnsiTheme="minorHAnsi" w:cstheme="minorHAnsi"/>
                      <w:iCs/>
                      <w:lang w:val="el-GR"/>
                    </w:rPr>
                  </w:pPr>
                  <w:r w:rsidRPr="00091844">
                    <w:rPr>
                      <w:rFonts w:asciiTheme="minorHAnsi" w:hAnsiTheme="minorHAnsi" w:cstheme="minorHAnsi"/>
                      <w:iCs/>
                      <w:lang w:val="el-GR"/>
                    </w:rPr>
                    <w:t>Τελική εξέταση</w:t>
                  </w:r>
                </w:p>
              </w:tc>
              <w:tc>
                <w:tcPr>
                  <w:tcW w:w="2468" w:type="dxa"/>
                </w:tcPr>
                <w:p w:rsidR="00C066AA" w:rsidRPr="00091844" w:rsidRDefault="00C066AA" w:rsidP="007B4B5E">
                  <w:pPr>
                    <w:rPr>
                      <w:rFonts w:asciiTheme="minorHAnsi" w:hAnsiTheme="minorHAnsi" w:cstheme="minorHAnsi"/>
                      <w:lang w:val="en-GB"/>
                    </w:rPr>
                  </w:pPr>
                  <w:r w:rsidRPr="00091844">
                    <w:rPr>
                      <w:rFonts w:asciiTheme="minorHAnsi" w:hAnsiTheme="minorHAnsi" w:cstheme="minorHAnsi"/>
                      <w:lang w:val="en-GB"/>
                    </w:rPr>
                    <w:t xml:space="preserve">3 </w:t>
                  </w:r>
                  <w:r w:rsidRPr="00091844">
                    <w:rPr>
                      <w:rFonts w:asciiTheme="minorHAnsi" w:hAnsiTheme="minorHAnsi" w:cstheme="minorHAnsi"/>
                      <w:lang w:val="el-GR"/>
                    </w:rPr>
                    <w:t>ώρες</w:t>
                  </w:r>
                  <w:r w:rsidRPr="00091844">
                    <w:rPr>
                      <w:rFonts w:asciiTheme="minorHAnsi" w:hAnsiTheme="minorHAnsi" w:cstheme="minorHAnsi"/>
                      <w:lang w:val="en-GB"/>
                    </w:rPr>
                    <w:t xml:space="preserve"> (0.12 ECTS)</w:t>
                  </w:r>
                </w:p>
              </w:tc>
            </w:tr>
            <w:tr w:rsidR="00C066AA" w:rsidRPr="00091844" w:rsidTr="00722D7E">
              <w:tc>
                <w:tcPr>
                  <w:tcW w:w="2467" w:type="dxa"/>
                  <w:shd w:val="clear" w:color="auto" w:fill="auto"/>
                </w:tcPr>
                <w:p w:rsidR="00C066AA" w:rsidRPr="00091844" w:rsidRDefault="00C066AA" w:rsidP="00C066AA">
                  <w:pPr>
                    <w:rPr>
                      <w:rFonts w:asciiTheme="minorHAnsi" w:hAnsiTheme="minorHAnsi" w:cstheme="minorHAnsi"/>
                      <w:iCs/>
                      <w:lang w:val="el-GR"/>
                    </w:rPr>
                  </w:pPr>
                  <w:r w:rsidRPr="00091844">
                    <w:rPr>
                      <w:rFonts w:asciiTheme="minorHAnsi" w:hAnsiTheme="minorHAnsi" w:cstheme="minorHAnsi"/>
                      <w:iCs/>
                      <w:lang w:val="el-GR"/>
                    </w:rPr>
                    <w:t>Σύνολο</w:t>
                  </w:r>
                  <w:r w:rsidRPr="00091844">
                    <w:rPr>
                      <w:rFonts w:asciiTheme="minorHAnsi" w:hAnsiTheme="minorHAnsi" w:cstheme="minorHAnsi"/>
                      <w:iCs/>
                    </w:rPr>
                    <w:t xml:space="preserve"> </w:t>
                  </w:r>
                  <w:r w:rsidRPr="00091844">
                    <w:rPr>
                      <w:rFonts w:asciiTheme="minorHAnsi" w:hAnsiTheme="minorHAnsi" w:cstheme="minorHAnsi"/>
                      <w:iCs/>
                      <w:lang w:val="el-GR"/>
                    </w:rPr>
                    <w:t>Μαθήματος</w:t>
                  </w:r>
                  <w:r w:rsidRPr="00091844">
                    <w:rPr>
                      <w:rFonts w:asciiTheme="minorHAnsi" w:hAnsiTheme="minorHAnsi" w:cstheme="minorHAnsi"/>
                      <w:iCs/>
                    </w:rPr>
                    <w:t xml:space="preserve"> </w:t>
                  </w:r>
                </w:p>
              </w:tc>
              <w:tc>
                <w:tcPr>
                  <w:tcW w:w="2468" w:type="dxa"/>
                  <w:vAlign w:val="center"/>
                </w:tcPr>
                <w:p w:rsidR="00C066AA" w:rsidRPr="00091844" w:rsidRDefault="00C066AA" w:rsidP="007B4B5E">
                  <w:pPr>
                    <w:rPr>
                      <w:rFonts w:asciiTheme="minorHAnsi" w:hAnsiTheme="minorHAnsi" w:cstheme="minorHAnsi"/>
                      <w:i/>
                    </w:rPr>
                  </w:pPr>
                  <w:r w:rsidRPr="00091844">
                    <w:rPr>
                      <w:rFonts w:asciiTheme="minorHAnsi" w:hAnsiTheme="minorHAnsi" w:cstheme="minorHAnsi"/>
                      <w:i/>
                      <w:lang w:val="el-GR"/>
                    </w:rPr>
                    <w:t>125 ώρες</w:t>
                  </w:r>
                  <w:r w:rsidRPr="00091844">
                    <w:rPr>
                      <w:rFonts w:asciiTheme="minorHAnsi" w:hAnsiTheme="minorHAnsi" w:cstheme="minorHAnsi"/>
                      <w:i/>
                    </w:rPr>
                    <w:t xml:space="preserve"> (5 ECTS)</w:t>
                  </w:r>
                </w:p>
              </w:tc>
            </w:tr>
          </w:tbl>
          <w:p w:rsidR="000F4FD4" w:rsidRPr="00091844" w:rsidRDefault="000F4FD4" w:rsidP="007673F3">
            <w:pPr>
              <w:rPr>
                <w:rFonts w:asciiTheme="minorHAnsi" w:hAnsiTheme="minorHAnsi" w:cstheme="minorHAnsi"/>
                <w:color w:val="000000" w:themeColor="text1"/>
              </w:rPr>
            </w:pPr>
          </w:p>
        </w:tc>
      </w:tr>
      <w:tr w:rsidR="00FF113E" w:rsidRPr="0085528A" w:rsidTr="007673F3">
        <w:tc>
          <w:tcPr>
            <w:tcW w:w="3306" w:type="dxa"/>
          </w:tcPr>
          <w:p w:rsidR="000F4FD4" w:rsidRPr="00091844" w:rsidRDefault="000F4FD4" w:rsidP="007673F3">
            <w:pPr>
              <w:jc w:val="right"/>
              <w:rPr>
                <w:rFonts w:asciiTheme="minorHAnsi" w:hAnsiTheme="minorHAnsi" w:cstheme="minorHAnsi"/>
                <w:b/>
                <w:color w:val="000000" w:themeColor="text1"/>
                <w:sz w:val="20"/>
                <w:szCs w:val="20"/>
                <w:lang w:val="el-GR"/>
              </w:rPr>
            </w:pPr>
            <w:r w:rsidRPr="00091844">
              <w:rPr>
                <w:rFonts w:asciiTheme="minorHAnsi" w:hAnsiTheme="minorHAnsi" w:cstheme="minorHAnsi"/>
                <w:b/>
                <w:color w:val="000000" w:themeColor="text1"/>
                <w:sz w:val="20"/>
                <w:szCs w:val="20"/>
                <w:lang w:val="el-GR"/>
              </w:rPr>
              <w:t xml:space="preserve">ΑΞΙΟΛΟΓΗΣΗ ΦΟΙΤΗΤΩΝ </w:t>
            </w:r>
          </w:p>
          <w:p w:rsidR="000F4FD4" w:rsidRPr="00091844" w:rsidRDefault="000F4FD4" w:rsidP="007673F3">
            <w:pPr>
              <w:jc w:val="both"/>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Περιγραφή της διαδικασίας αξιολόγησης</w:t>
            </w:r>
          </w:p>
          <w:p w:rsidR="000F4FD4" w:rsidRPr="00091844" w:rsidRDefault="000F4FD4" w:rsidP="007673F3">
            <w:pPr>
              <w:jc w:val="both"/>
              <w:rPr>
                <w:rFonts w:asciiTheme="minorHAnsi" w:hAnsiTheme="minorHAnsi" w:cstheme="minorHAnsi"/>
                <w:i/>
                <w:color w:val="000000" w:themeColor="text1"/>
                <w:sz w:val="16"/>
                <w:szCs w:val="16"/>
                <w:lang w:val="el-GR"/>
              </w:rPr>
            </w:pPr>
          </w:p>
          <w:p w:rsidR="000F4FD4" w:rsidRPr="00091844" w:rsidRDefault="000F4FD4" w:rsidP="007673F3">
            <w:pPr>
              <w:jc w:val="both"/>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091844" w:rsidRDefault="000F4FD4" w:rsidP="007673F3">
            <w:pPr>
              <w:jc w:val="both"/>
              <w:rPr>
                <w:rFonts w:asciiTheme="minorHAnsi" w:hAnsiTheme="minorHAnsi" w:cstheme="minorHAnsi"/>
                <w:i/>
                <w:color w:val="000000" w:themeColor="text1"/>
                <w:sz w:val="16"/>
                <w:szCs w:val="16"/>
                <w:lang w:val="el-GR"/>
              </w:rPr>
            </w:pPr>
          </w:p>
          <w:p w:rsidR="000F4FD4" w:rsidRPr="00091844" w:rsidRDefault="001A1C52" w:rsidP="007673F3">
            <w:pPr>
              <w:jc w:val="both"/>
              <w:rPr>
                <w:rFonts w:asciiTheme="minorHAnsi" w:hAnsiTheme="minorHAnsi" w:cstheme="minorHAnsi"/>
                <w:i/>
                <w:color w:val="000000" w:themeColor="text1"/>
                <w:sz w:val="16"/>
                <w:szCs w:val="16"/>
                <w:lang w:val="el-GR"/>
              </w:rPr>
            </w:pPr>
            <w:r w:rsidRPr="00091844">
              <w:rPr>
                <w:rFonts w:asciiTheme="minorHAnsi" w:hAnsiTheme="minorHAnsi" w:cstheme="minorHAnsi"/>
                <w:i/>
                <w:color w:val="000000" w:themeColor="text1"/>
                <w:sz w:val="16"/>
                <w:szCs w:val="16"/>
                <w:lang w:val="el-GR"/>
              </w:rPr>
              <w:t xml:space="preserve">Αναφέρονται </w:t>
            </w:r>
            <w:r w:rsidR="000F4FD4" w:rsidRPr="00091844">
              <w:rPr>
                <w:rFonts w:asciiTheme="minorHAnsi" w:hAnsiTheme="minorHAnsi" w:cstheme="minorHAnsi"/>
                <w:i/>
                <w:color w:val="000000" w:themeColor="text1"/>
                <w:sz w:val="16"/>
                <w:szCs w:val="16"/>
                <w:lang w:val="el-GR"/>
              </w:rPr>
              <w:t xml:space="preserve">ρητά προσδιορισμένα κριτήρια αξιολόγησης και εάν και που είναι </w:t>
            </w:r>
            <w:proofErr w:type="spellStart"/>
            <w:r w:rsidR="000F4FD4" w:rsidRPr="00091844">
              <w:rPr>
                <w:rFonts w:asciiTheme="minorHAnsi" w:hAnsiTheme="minorHAnsi" w:cstheme="minorHAnsi"/>
                <w:i/>
                <w:color w:val="000000" w:themeColor="text1"/>
                <w:sz w:val="16"/>
                <w:szCs w:val="16"/>
                <w:lang w:val="el-GR"/>
              </w:rPr>
              <w:t>προσβάσιμα</w:t>
            </w:r>
            <w:proofErr w:type="spellEnd"/>
            <w:r w:rsidR="000F4FD4" w:rsidRPr="00091844">
              <w:rPr>
                <w:rFonts w:asciiTheme="minorHAnsi" w:hAnsiTheme="minorHAnsi" w:cstheme="minorHAnsi"/>
                <w:i/>
                <w:color w:val="000000" w:themeColor="text1"/>
                <w:sz w:val="16"/>
                <w:szCs w:val="16"/>
                <w:lang w:val="el-GR"/>
              </w:rPr>
              <w:t xml:space="preserve"> από τους φοιτητές.</w:t>
            </w:r>
          </w:p>
        </w:tc>
        <w:tc>
          <w:tcPr>
            <w:tcW w:w="5166" w:type="dxa"/>
            <w:tcBorders>
              <w:bottom w:val="single" w:sz="4" w:space="0" w:color="auto"/>
            </w:tcBorders>
          </w:tcPr>
          <w:p w:rsidR="00675078" w:rsidRPr="00091844" w:rsidRDefault="00675078" w:rsidP="00675078">
            <w:pPr>
              <w:rPr>
                <w:rFonts w:asciiTheme="minorHAnsi" w:hAnsiTheme="minorHAnsi" w:cstheme="minorHAnsi"/>
                <w:color w:val="000000" w:themeColor="text1"/>
                <w:sz w:val="20"/>
                <w:szCs w:val="20"/>
                <w:lang w:val="el-GR"/>
              </w:rPr>
            </w:pPr>
          </w:p>
          <w:p w:rsidR="00F84BAE" w:rsidRPr="00091844" w:rsidRDefault="00EA1E1A" w:rsidP="00675078">
            <w:pPr>
              <w:rPr>
                <w:rFonts w:asciiTheme="minorHAnsi" w:hAnsiTheme="minorHAnsi" w:cstheme="minorHAnsi"/>
                <w:i/>
                <w:color w:val="000000" w:themeColor="text1"/>
                <w:lang w:val="el-GR"/>
              </w:rPr>
            </w:pPr>
            <w:r w:rsidRPr="00091844">
              <w:rPr>
                <w:rFonts w:asciiTheme="minorHAnsi" w:hAnsiTheme="minorHAnsi" w:cstheme="minorHAnsi"/>
                <w:i/>
                <w:color w:val="000000" w:themeColor="text1"/>
                <w:lang w:val="el-GR"/>
              </w:rPr>
              <w:t xml:space="preserve">Γλώσσα Αξιολόγησης: </w:t>
            </w:r>
          </w:p>
          <w:p w:rsidR="007B4B5E" w:rsidRPr="00091844" w:rsidRDefault="00EA1E1A" w:rsidP="00675078">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 xml:space="preserve">Ελληνική. </w:t>
            </w:r>
          </w:p>
          <w:p w:rsidR="00675078" w:rsidRPr="00091844" w:rsidRDefault="00EA1E1A" w:rsidP="00675078">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 xml:space="preserve">Εάν </w:t>
            </w:r>
            <w:r w:rsidR="00675078" w:rsidRPr="00091844">
              <w:rPr>
                <w:rFonts w:asciiTheme="minorHAnsi" w:hAnsiTheme="minorHAnsi" w:cstheme="minorHAnsi"/>
                <w:color w:val="000000" w:themeColor="text1"/>
                <w:lang w:val="el-GR"/>
              </w:rPr>
              <w:t>υπάρχουν φοιτητές/</w:t>
            </w:r>
            <w:proofErr w:type="spellStart"/>
            <w:r w:rsidR="00675078" w:rsidRPr="00091844">
              <w:rPr>
                <w:rFonts w:asciiTheme="minorHAnsi" w:hAnsiTheme="minorHAnsi" w:cstheme="minorHAnsi"/>
                <w:color w:val="000000" w:themeColor="text1"/>
                <w:lang w:val="el-GR"/>
              </w:rPr>
              <w:t>ήτριες</w:t>
            </w:r>
            <w:proofErr w:type="spellEnd"/>
            <w:r w:rsidRPr="00091844">
              <w:rPr>
                <w:rFonts w:asciiTheme="minorHAnsi" w:hAnsiTheme="minorHAnsi" w:cstheme="minorHAnsi"/>
                <w:color w:val="000000" w:themeColor="text1"/>
                <w:lang w:val="el-GR"/>
              </w:rPr>
              <w:t xml:space="preserve"> </w:t>
            </w:r>
            <w:r w:rsidRPr="00091844">
              <w:rPr>
                <w:rFonts w:asciiTheme="minorHAnsi" w:hAnsiTheme="minorHAnsi" w:cstheme="minorHAnsi"/>
                <w:color w:val="000000" w:themeColor="text1"/>
              </w:rPr>
              <w:t>ERASMUS</w:t>
            </w:r>
            <w:r w:rsidRPr="00091844">
              <w:rPr>
                <w:rFonts w:asciiTheme="minorHAnsi" w:hAnsiTheme="minorHAnsi" w:cstheme="minorHAnsi"/>
                <w:color w:val="000000" w:themeColor="text1"/>
                <w:lang w:val="el-GR"/>
              </w:rPr>
              <w:t>: Αγγλική</w:t>
            </w:r>
            <w:r w:rsidR="00675078" w:rsidRPr="00091844">
              <w:rPr>
                <w:rFonts w:asciiTheme="minorHAnsi" w:hAnsiTheme="minorHAnsi" w:cstheme="minorHAnsi"/>
                <w:color w:val="000000" w:themeColor="text1"/>
                <w:lang w:val="el-GR"/>
              </w:rPr>
              <w:t>.</w:t>
            </w:r>
          </w:p>
          <w:p w:rsidR="00675078" w:rsidRPr="00091844" w:rsidRDefault="00675078" w:rsidP="00675078">
            <w:pPr>
              <w:rPr>
                <w:rFonts w:asciiTheme="minorHAnsi" w:hAnsiTheme="minorHAnsi" w:cstheme="minorHAnsi"/>
                <w:color w:val="000000" w:themeColor="text1"/>
                <w:lang w:val="el-GR"/>
              </w:rPr>
            </w:pPr>
          </w:p>
          <w:p w:rsidR="00F84BAE" w:rsidRPr="00091844" w:rsidRDefault="00EA1E1A" w:rsidP="007673F3">
            <w:pPr>
              <w:rPr>
                <w:rFonts w:asciiTheme="minorHAnsi" w:hAnsiTheme="minorHAnsi" w:cstheme="minorHAnsi"/>
                <w:i/>
                <w:color w:val="000000" w:themeColor="text1"/>
                <w:lang w:val="el-GR"/>
              </w:rPr>
            </w:pPr>
            <w:r w:rsidRPr="00091844">
              <w:rPr>
                <w:rFonts w:asciiTheme="minorHAnsi" w:hAnsiTheme="minorHAnsi" w:cstheme="minorHAnsi"/>
                <w:i/>
                <w:color w:val="000000" w:themeColor="text1"/>
                <w:lang w:val="el-GR"/>
              </w:rPr>
              <w:t xml:space="preserve">Μέθοδος Αξιολόγησης: </w:t>
            </w:r>
          </w:p>
          <w:p w:rsidR="0062191D" w:rsidRPr="00091844" w:rsidRDefault="00EA1E1A" w:rsidP="007673F3">
            <w:pPr>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Τελική γραπτή εξέταση</w:t>
            </w:r>
            <w:r w:rsidR="00F971ED" w:rsidRPr="00091844">
              <w:rPr>
                <w:rFonts w:asciiTheme="minorHAnsi" w:hAnsiTheme="minorHAnsi" w:cstheme="minorHAnsi"/>
                <w:color w:val="000000" w:themeColor="text1"/>
                <w:lang w:val="el-GR"/>
              </w:rPr>
              <w:t>:</w:t>
            </w:r>
            <w:r w:rsidR="0062191D" w:rsidRPr="00091844">
              <w:rPr>
                <w:rFonts w:asciiTheme="minorHAnsi" w:hAnsiTheme="minorHAnsi" w:cstheme="minorHAnsi"/>
                <w:color w:val="000000" w:themeColor="text1"/>
                <w:lang w:val="el-GR"/>
              </w:rPr>
              <w:t xml:space="preserve"> επίλυση προβλημάτων.</w:t>
            </w:r>
          </w:p>
          <w:p w:rsidR="000F4FD4" w:rsidRPr="00091844" w:rsidRDefault="000F4FD4" w:rsidP="007673F3">
            <w:pPr>
              <w:rPr>
                <w:rFonts w:asciiTheme="minorHAnsi" w:hAnsiTheme="minorHAnsi" w:cstheme="minorHAnsi"/>
                <w:color w:val="000000" w:themeColor="text1"/>
                <w:lang w:val="el-GR"/>
              </w:rPr>
            </w:pPr>
          </w:p>
          <w:p w:rsidR="000F4FD4" w:rsidRPr="00091844" w:rsidRDefault="000F4FD4" w:rsidP="007673F3">
            <w:pPr>
              <w:rPr>
                <w:rFonts w:asciiTheme="minorHAnsi" w:hAnsiTheme="minorHAnsi" w:cstheme="minorHAnsi"/>
                <w:color w:val="000000" w:themeColor="text1"/>
                <w:lang w:val="el-GR"/>
              </w:rPr>
            </w:pPr>
          </w:p>
          <w:p w:rsidR="000F4FD4" w:rsidRPr="00F3115F" w:rsidRDefault="000F4FD4" w:rsidP="007673F3">
            <w:pPr>
              <w:rPr>
                <w:rFonts w:asciiTheme="minorHAnsi" w:hAnsiTheme="minorHAnsi" w:cstheme="minorHAnsi"/>
                <w:color w:val="000000" w:themeColor="text1"/>
                <w:lang w:val="el-GR"/>
              </w:rPr>
            </w:pPr>
          </w:p>
        </w:tc>
      </w:tr>
    </w:tbl>
    <w:p w:rsidR="000F4FD4" w:rsidRPr="00091844" w:rsidRDefault="000F4FD4" w:rsidP="00017AEA">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themeColor="text1"/>
          <w:sz w:val="22"/>
          <w:szCs w:val="22"/>
        </w:rPr>
      </w:pPr>
      <w:r w:rsidRPr="00091844">
        <w:rPr>
          <w:rFonts w:asciiTheme="minorHAnsi" w:hAnsiTheme="minorHAnsi" w:cstheme="minorHAnsi"/>
          <w:b/>
          <w:color w:val="000000" w:themeColor="text1"/>
          <w:sz w:val="22"/>
          <w:szCs w:val="22"/>
          <w:lang w:val="el-GR"/>
        </w:rPr>
        <w:t>ΣΥΝΙΣΤΩΜΕΝΗ</w:t>
      </w:r>
      <w:r w:rsidRPr="00091844">
        <w:rPr>
          <w:rFonts w:asciiTheme="minorHAnsi" w:hAnsiTheme="minorHAnsi" w:cstheme="minorHAnsi"/>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F113E" w:rsidRPr="00091844" w:rsidTr="007673F3">
        <w:tc>
          <w:tcPr>
            <w:tcW w:w="8472" w:type="dxa"/>
          </w:tcPr>
          <w:p w:rsidR="001A1C52" w:rsidRPr="00091844" w:rsidRDefault="000F4FD4" w:rsidP="00A8723B">
            <w:pPr>
              <w:pStyle w:val="ab"/>
              <w:ind w:left="0"/>
              <w:jc w:val="both"/>
              <w:rPr>
                <w:rFonts w:asciiTheme="minorHAnsi" w:hAnsiTheme="minorHAnsi" w:cstheme="minorHAnsi"/>
                <w:i/>
                <w:color w:val="000000" w:themeColor="text1"/>
                <w:sz w:val="16"/>
                <w:szCs w:val="16"/>
              </w:rPr>
            </w:pPr>
            <w:r w:rsidRPr="00091844">
              <w:rPr>
                <w:rFonts w:asciiTheme="minorHAnsi" w:hAnsiTheme="minorHAnsi" w:cstheme="minorHAnsi"/>
                <w:i/>
                <w:color w:val="000000" w:themeColor="text1"/>
                <w:sz w:val="20"/>
                <w:szCs w:val="20"/>
              </w:rPr>
              <w:t>Προτεινόμενη Βιβλι</w:t>
            </w:r>
            <w:r w:rsidR="001A1C52" w:rsidRPr="00091844">
              <w:rPr>
                <w:rFonts w:asciiTheme="minorHAnsi" w:hAnsiTheme="minorHAnsi" w:cstheme="minorHAnsi"/>
                <w:i/>
                <w:color w:val="000000" w:themeColor="text1"/>
                <w:sz w:val="20"/>
                <w:szCs w:val="20"/>
              </w:rPr>
              <w:t>ογραφία</w:t>
            </w:r>
            <w:r w:rsidRPr="00091844">
              <w:rPr>
                <w:rFonts w:asciiTheme="minorHAnsi" w:hAnsiTheme="minorHAnsi" w:cstheme="minorHAnsi"/>
                <w:i/>
                <w:color w:val="000000" w:themeColor="text1"/>
                <w:sz w:val="20"/>
                <w:szCs w:val="20"/>
              </w:rPr>
              <w:t>:</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lang w:val="el-GR"/>
              </w:rPr>
            </w:pPr>
            <w:r w:rsidRPr="00091844">
              <w:rPr>
                <w:rFonts w:asciiTheme="minorHAnsi" w:hAnsiTheme="minorHAnsi" w:cstheme="minorHAnsi"/>
                <w:color w:val="000000" w:themeColor="text1"/>
                <w:lang w:val="el-GR"/>
              </w:rPr>
              <w:t>Μαρκόπουλος, Γ. Α. (2006) Ζητήματα Υπολογιστικής Γλωσσολογίας. Γ. Α. Μαρκόπουλος.</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lang w:val="el-GR"/>
              </w:rPr>
            </w:pPr>
            <w:proofErr w:type="spellStart"/>
            <w:r w:rsidRPr="00091844">
              <w:rPr>
                <w:rFonts w:asciiTheme="minorHAnsi" w:hAnsiTheme="minorHAnsi" w:cstheme="minorHAnsi"/>
                <w:color w:val="000000" w:themeColor="text1"/>
                <w:lang w:val="el-GR"/>
              </w:rPr>
              <w:t>Τάντος</w:t>
            </w:r>
            <w:proofErr w:type="spellEnd"/>
            <w:r w:rsidRPr="00091844">
              <w:rPr>
                <w:rFonts w:asciiTheme="minorHAnsi" w:hAnsiTheme="minorHAnsi" w:cstheme="minorHAnsi"/>
                <w:color w:val="000000" w:themeColor="text1"/>
                <w:lang w:val="el-GR"/>
              </w:rPr>
              <w:t xml:space="preserve">, Α. </w:t>
            </w:r>
            <w:r w:rsidR="003A2A0E" w:rsidRPr="00091844">
              <w:rPr>
                <w:rFonts w:asciiTheme="minorHAnsi" w:hAnsiTheme="minorHAnsi" w:cstheme="minorHAnsi"/>
                <w:color w:val="000000" w:themeColor="text1"/>
                <w:lang w:val="el-GR"/>
              </w:rPr>
              <w:t>(2016)</w:t>
            </w:r>
            <w:r w:rsidRPr="00091844">
              <w:rPr>
                <w:rFonts w:asciiTheme="minorHAnsi" w:hAnsiTheme="minorHAnsi" w:cstheme="minorHAnsi"/>
                <w:color w:val="000000" w:themeColor="text1"/>
                <w:lang w:val="el-GR"/>
              </w:rPr>
              <w:t xml:space="preserve"> Υπολογιστική Γλωσσολογία. </w:t>
            </w:r>
            <w:r w:rsidRPr="00091844">
              <w:rPr>
                <w:rFonts w:asciiTheme="minorHAnsi" w:hAnsiTheme="minorHAnsi" w:cstheme="minorHAnsi"/>
                <w:color w:val="000000" w:themeColor="text1"/>
              </w:rPr>
              <w:t> </w:t>
            </w:r>
            <w:r w:rsidR="003A2A0E" w:rsidRPr="00091844">
              <w:rPr>
                <w:rFonts w:asciiTheme="minorHAnsi" w:hAnsiTheme="minorHAnsi" w:cstheme="minorHAnsi"/>
                <w:lang w:val="el-GR"/>
              </w:rPr>
              <w:t xml:space="preserve">Ελληνικά Ακαδημαϊκά Ηλεκτρονικά Συγγράμματα και </w:t>
            </w:r>
            <w:proofErr w:type="spellStart"/>
            <w:r w:rsidR="003A2A0E" w:rsidRPr="00091844">
              <w:rPr>
                <w:rFonts w:asciiTheme="minorHAnsi" w:hAnsiTheme="minorHAnsi" w:cstheme="minorHAnsi"/>
                <w:lang w:val="el-GR"/>
              </w:rPr>
              <w:t>Βοηθήματα.Αθήνα</w:t>
            </w:r>
            <w:proofErr w:type="spellEnd"/>
            <w:r w:rsidR="003A2A0E" w:rsidRPr="00091844">
              <w:rPr>
                <w:rFonts w:asciiTheme="minorHAnsi" w:hAnsiTheme="minorHAnsi" w:cstheme="minorHAnsi"/>
                <w:lang w:val="el-GR"/>
              </w:rPr>
              <w:t>: Εθνικό Μετσόβιο Πολυτεχνείο,  Σύνδεσμος Ελληνικών Ακαδημαϊκών Βιβλιοθηκών, Αποθετήριο "</w:t>
            </w:r>
            <w:proofErr w:type="spellStart"/>
            <w:r w:rsidR="003A2A0E" w:rsidRPr="00091844">
              <w:rPr>
                <w:rFonts w:asciiTheme="minorHAnsi" w:hAnsiTheme="minorHAnsi" w:cstheme="minorHAnsi"/>
                <w:lang w:val="el-GR"/>
              </w:rPr>
              <w:t>Κάλλιπος</w:t>
            </w:r>
            <w:proofErr w:type="spellEnd"/>
            <w:r w:rsidR="003A2A0E" w:rsidRPr="00091844">
              <w:rPr>
                <w:rFonts w:asciiTheme="minorHAnsi" w:hAnsiTheme="minorHAnsi" w:cstheme="minorHAnsi"/>
                <w:lang w:val="el-GR"/>
              </w:rPr>
              <w:t xml:space="preserve">", </w:t>
            </w:r>
            <w:r w:rsidR="003A2A0E" w:rsidRPr="00091844">
              <w:rPr>
                <w:rFonts w:asciiTheme="minorHAnsi" w:hAnsiTheme="minorHAnsi" w:cstheme="minorHAnsi"/>
              </w:rPr>
              <w:t>www</w:t>
            </w:r>
            <w:r w:rsidR="003A2A0E" w:rsidRPr="00091844">
              <w:rPr>
                <w:rFonts w:asciiTheme="minorHAnsi" w:hAnsiTheme="minorHAnsi" w:cstheme="minorHAnsi"/>
                <w:lang w:val="el-GR"/>
              </w:rPr>
              <w:t>.</w:t>
            </w:r>
            <w:proofErr w:type="spellStart"/>
            <w:r w:rsidR="003A2A0E" w:rsidRPr="00091844">
              <w:rPr>
                <w:rFonts w:asciiTheme="minorHAnsi" w:hAnsiTheme="minorHAnsi" w:cstheme="minorHAnsi"/>
              </w:rPr>
              <w:t>kallipos</w:t>
            </w:r>
            <w:proofErr w:type="spellEnd"/>
            <w:r w:rsidR="003A2A0E" w:rsidRPr="00091844">
              <w:rPr>
                <w:rFonts w:asciiTheme="minorHAnsi" w:hAnsiTheme="minorHAnsi" w:cstheme="minorHAnsi"/>
                <w:lang w:val="el-GR"/>
              </w:rPr>
              <w:t>.</w:t>
            </w:r>
            <w:r w:rsidR="003A2A0E" w:rsidRPr="00091844">
              <w:rPr>
                <w:rFonts w:asciiTheme="minorHAnsi" w:hAnsiTheme="minorHAnsi" w:cstheme="minorHAnsi"/>
              </w:rPr>
              <w:t>gr</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r w:rsidRPr="00091844">
              <w:rPr>
                <w:rFonts w:asciiTheme="minorHAnsi" w:hAnsiTheme="minorHAnsi" w:cstheme="minorHAnsi"/>
                <w:color w:val="000000" w:themeColor="text1"/>
                <w:lang w:val="el-GR"/>
              </w:rPr>
              <w:t>Φραντζή, Κ. (2012) Εισαγωγή στην Επεξεργασία Σωμάτων Κειμένων. Αθήνα</w:t>
            </w:r>
            <w:r w:rsidRPr="00091844">
              <w:rPr>
                <w:rFonts w:asciiTheme="minorHAnsi" w:hAnsiTheme="minorHAnsi" w:cstheme="minorHAnsi"/>
                <w:color w:val="000000" w:themeColor="text1"/>
              </w:rPr>
              <w:t xml:space="preserve">: </w:t>
            </w:r>
            <w:r w:rsidRPr="00091844">
              <w:rPr>
                <w:rFonts w:asciiTheme="minorHAnsi" w:hAnsiTheme="minorHAnsi" w:cstheme="minorHAnsi"/>
                <w:color w:val="000000" w:themeColor="text1"/>
                <w:lang w:val="el-GR"/>
              </w:rPr>
              <w:t>Ίων</w:t>
            </w:r>
            <w:r w:rsidRPr="00091844">
              <w:rPr>
                <w:rFonts w:asciiTheme="minorHAnsi" w:hAnsiTheme="minorHAnsi" w:cstheme="minorHAnsi"/>
                <w:color w:val="000000" w:themeColor="text1"/>
              </w:rPr>
              <w:t>.</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r w:rsidRPr="00091844">
              <w:rPr>
                <w:rFonts w:asciiTheme="minorHAnsi" w:hAnsiTheme="minorHAnsi" w:cstheme="minorHAnsi"/>
                <w:color w:val="000000" w:themeColor="text1"/>
              </w:rPr>
              <w:t xml:space="preserve">Baldwin, T. &amp; </w:t>
            </w:r>
            <w:proofErr w:type="spellStart"/>
            <w:r w:rsidRPr="00091844">
              <w:rPr>
                <w:rFonts w:asciiTheme="minorHAnsi" w:hAnsiTheme="minorHAnsi" w:cstheme="minorHAnsi"/>
                <w:color w:val="000000" w:themeColor="text1"/>
              </w:rPr>
              <w:t>Kordoni</w:t>
            </w:r>
            <w:proofErr w:type="spellEnd"/>
            <w:r w:rsidRPr="00091844">
              <w:rPr>
                <w:rFonts w:asciiTheme="minorHAnsi" w:hAnsiTheme="minorHAnsi" w:cstheme="minorHAnsi"/>
                <w:color w:val="000000" w:themeColor="text1"/>
              </w:rPr>
              <w:t xml:space="preserve">, V. (2009) Proceedings of the EACL Workshop on the Interaction between Linguistics and Computational Linguistics: Virtuous, </w:t>
            </w:r>
            <w:proofErr w:type="spellStart"/>
            <w:r w:rsidRPr="00091844">
              <w:rPr>
                <w:rFonts w:asciiTheme="minorHAnsi" w:hAnsiTheme="minorHAnsi" w:cstheme="minorHAnsi"/>
                <w:color w:val="000000" w:themeColor="text1"/>
              </w:rPr>
              <w:t>Vivious</w:t>
            </w:r>
            <w:proofErr w:type="spellEnd"/>
            <w:r w:rsidRPr="00091844">
              <w:rPr>
                <w:rFonts w:asciiTheme="minorHAnsi" w:hAnsiTheme="minorHAnsi" w:cstheme="minorHAnsi"/>
                <w:color w:val="000000" w:themeColor="text1"/>
              </w:rPr>
              <w:t xml:space="preserve"> or Vacuous? 30/3/2009, Athens, Greece,  http://www.aclweb.org/anthology/W09-01</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r w:rsidRPr="00091844">
              <w:rPr>
                <w:rFonts w:asciiTheme="minorHAnsi" w:hAnsiTheme="minorHAnsi" w:cstheme="minorHAnsi"/>
                <w:color w:val="000000" w:themeColor="text1"/>
              </w:rPr>
              <w:lastRenderedPageBreak/>
              <w:t xml:space="preserve">Clark, A., Fox, C. &amp; S. </w:t>
            </w:r>
            <w:proofErr w:type="spellStart"/>
            <w:r w:rsidRPr="00091844">
              <w:rPr>
                <w:rFonts w:asciiTheme="minorHAnsi" w:hAnsiTheme="minorHAnsi" w:cstheme="minorHAnsi"/>
                <w:color w:val="000000" w:themeColor="text1"/>
              </w:rPr>
              <w:t>Lappin</w:t>
            </w:r>
            <w:proofErr w:type="spellEnd"/>
            <w:r w:rsidRPr="00091844">
              <w:rPr>
                <w:rFonts w:asciiTheme="minorHAnsi" w:hAnsiTheme="minorHAnsi" w:cstheme="minorHAnsi"/>
                <w:color w:val="000000" w:themeColor="text1"/>
              </w:rPr>
              <w:t xml:space="preserve"> (2012) The Handbook of Computational Linguistics and Natural Language Processing (Blackwell Handbooks in Linguistics), Wiley-Blackwell.</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Friedl</w:t>
            </w:r>
            <w:proofErr w:type="spellEnd"/>
            <w:r w:rsidRPr="00091844">
              <w:rPr>
                <w:rFonts w:asciiTheme="minorHAnsi" w:hAnsiTheme="minorHAnsi" w:cstheme="minorHAnsi"/>
                <w:color w:val="000000" w:themeColor="text1"/>
              </w:rPr>
              <w:t xml:space="preserve">, </w:t>
            </w:r>
            <w:proofErr w:type="spellStart"/>
            <w:r w:rsidRPr="00091844">
              <w:rPr>
                <w:rFonts w:asciiTheme="minorHAnsi" w:hAnsiTheme="minorHAnsi" w:cstheme="minorHAnsi"/>
                <w:color w:val="000000" w:themeColor="text1"/>
              </w:rPr>
              <w:t>Geffrey</w:t>
            </w:r>
            <w:proofErr w:type="spellEnd"/>
            <w:r w:rsidRPr="00091844">
              <w:rPr>
                <w:rFonts w:asciiTheme="minorHAnsi" w:hAnsiTheme="minorHAnsi" w:cstheme="minorHAnsi"/>
                <w:color w:val="000000" w:themeColor="text1"/>
              </w:rPr>
              <w:t xml:space="preserve"> E.F. (2006) Mastering Regular Expressions. O'Reilly Media.</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Goyvaer</w:t>
            </w:r>
            <w:r w:rsidR="003A2A0E" w:rsidRPr="00091844">
              <w:rPr>
                <w:rFonts w:asciiTheme="minorHAnsi" w:hAnsiTheme="minorHAnsi" w:cstheme="minorHAnsi"/>
                <w:color w:val="000000" w:themeColor="text1"/>
              </w:rPr>
              <w:t>ts</w:t>
            </w:r>
            <w:proofErr w:type="spellEnd"/>
            <w:r w:rsidR="003A2A0E" w:rsidRPr="00091844">
              <w:rPr>
                <w:rFonts w:asciiTheme="minorHAnsi" w:hAnsiTheme="minorHAnsi" w:cstheme="minorHAnsi"/>
                <w:color w:val="000000" w:themeColor="text1"/>
              </w:rPr>
              <w:t>, J. (2012)</w:t>
            </w:r>
            <w:r w:rsidRPr="00091844">
              <w:rPr>
                <w:rFonts w:asciiTheme="minorHAnsi" w:hAnsiTheme="minorHAnsi" w:cstheme="minorHAnsi"/>
                <w:color w:val="000000" w:themeColor="text1"/>
              </w:rPr>
              <w:t xml:space="preserve"> Regular Expressions Cookbook. O'Reilly Media.</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Grishman</w:t>
            </w:r>
            <w:proofErr w:type="spellEnd"/>
            <w:r w:rsidRPr="00091844">
              <w:rPr>
                <w:rFonts w:asciiTheme="minorHAnsi" w:hAnsiTheme="minorHAnsi" w:cstheme="minorHAnsi"/>
                <w:color w:val="000000" w:themeColor="text1"/>
              </w:rPr>
              <w:t>, R. (1986) Computational Linguistics: An Introduction (Studies in Natural Language Processing). Cambridge University Press</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Hausser</w:t>
            </w:r>
            <w:proofErr w:type="spellEnd"/>
            <w:r w:rsidRPr="00091844">
              <w:rPr>
                <w:rFonts w:asciiTheme="minorHAnsi" w:hAnsiTheme="minorHAnsi" w:cstheme="minorHAnsi"/>
                <w:color w:val="000000" w:themeColor="text1"/>
              </w:rPr>
              <w:t>, R. (2001) Foundations of computational linguistics: human-computer communication in natural language. Springer-</w:t>
            </w:r>
            <w:proofErr w:type="spellStart"/>
            <w:r w:rsidRPr="00091844">
              <w:rPr>
                <w:rFonts w:asciiTheme="minorHAnsi" w:hAnsiTheme="minorHAnsi" w:cstheme="minorHAnsi"/>
                <w:color w:val="000000" w:themeColor="text1"/>
              </w:rPr>
              <w:t>Verlag</w:t>
            </w:r>
            <w:proofErr w:type="spellEnd"/>
            <w:r w:rsidRPr="00091844">
              <w:rPr>
                <w:rFonts w:asciiTheme="minorHAnsi" w:hAnsiTheme="minorHAnsi" w:cstheme="minorHAnsi"/>
                <w:color w:val="000000" w:themeColor="text1"/>
              </w:rPr>
              <w:t>.</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Hollos</w:t>
            </w:r>
            <w:proofErr w:type="spellEnd"/>
            <w:r w:rsidRPr="00091844">
              <w:rPr>
                <w:rFonts w:asciiTheme="minorHAnsi" w:hAnsiTheme="minorHAnsi" w:cstheme="minorHAnsi"/>
                <w:color w:val="000000" w:themeColor="text1"/>
              </w:rPr>
              <w:t xml:space="preserve">, Stefan, J. Richard </w:t>
            </w:r>
            <w:proofErr w:type="spellStart"/>
            <w:r w:rsidRPr="00091844">
              <w:rPr>
                <w:rFonts w:asciiTheme="minorHAnsi" w:hAnsiTheme="minorHAnsi" w:cstheme="minorHAnsi"/>
                <w:color w:val="000000" w:themeColor="text1"/>
              </w:rPr>
              <w:t>Hollos</w:t>
            </w:r>
            <w:proofErr w:type="spellEnd"/>
            <w:r w:rsidRPr="00091844">
              <w:rPr>
                <w:rFonts w:asciiTheme="minorHAnsi" w:hAnsiTheme="minorHAnsi" w:cstheme="minorHAnsi"/>
                <w:color w:val="000000" w:themeColor="text1"/>
              </w:rPr>
              <w:t xml:space="preserve"> (2013) Finite Automata and Regular Expressions: Problems and Solutions. </w:t>
            </w:r>
            <w:proofErr w:type="spellStart"/>
            <w:r w:rsidRPr="00091844">
              <w:rPr>
                <w:rFonts w:asciiTheme="minorHAnsi" w:hAnsiTheme="minorHAnsi" w:cstheme="minorHAnsi"/>
                <w:color w:val="000000" w:themeColor="text1"/>
              </w:rPr>
              <w:t>Abrazol</w:t>
            </w:r>
            <w:proofErr w:type="spellEnd"/>
            <w:r w:rsidRPr="00091844">
              <w:rPr>
                <w:rFonts w:asciiTheme="minorHAnsi" w:hAnsiTheme="minorHAnsi" w:cstheme="minorHAnsi"/>
                <w:color w:val="000000" w:themeColor="text1"/>
              </w:rPr>
              <w:t xml:space="preserve"> Publishing. </w:t>
            </w:r>
          </w:p>
          <w:p w:rsidR="00F568C0" w:rsidRPr="00091844" w:rsidRDefault="00F568C0" w:rsidP="00F568C0">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Jurafsky</w:t>
            </w:r>
            <w:proofErr w:type="spellEnd"/>
            <w:r w:rsidRPr="00091844">
              <w:rPr>
                <w:rFonts w:asciiTheme="minorHAnsi" w:hAnsiTheme="minorHAnsi" w:cstheme="minorHAnsi"/>
                <w:color w:val="000000" w:themeColor="text1"/>
              </w:rPr>
              <w:t>, D. &amp; J. H. Martin (2008) Speech and Language Processing: International Version: an Introduction to Natural Language Processing, Computational Linguistics, and Speech Recognition.</w:t>
            </w:r>
            <w:r w:rsidR="001B75B6" w:rsidRPr="00091844">
              <w:rPr>
                <w:rFonts w:asciiTheme="minorHAnsi" w:hAnsiTheme="minorHAnsi" w:cstheme="minorHAnsi"/>
                <w:color w:val="000000" w:themeColor="text1"/>
              </w:rPr>
              <w:t xml:space="preserve"> </w:t>
            </w:r>
            <w:r w:rsidRPr="00091844">
              <w:rPr>
                <w:rFonts w:asciiTheme="minorHAnsi" w:hAnsiTheme="minorHAnsi" w:cstheme="minorHAnsi"/>
                <w:color w:val="000000" w:themeColor="text1"/>
              </w:rPr>
              <w:t>Prentice Hall.</w:t>
            </w:r>
          </w:p>
          <w:p w:rsidR="0062191D" w:rsidRPr="00091844" w:rsidRDefault="0062191D" w:rsidP="00247049">
            <w:pPr>
              <w:tabs>
                <w:tab w:val="left" w:pos="10348"/>
              </w:tabs>
              <w:ind w:left="594" w:right="27" w:hanging="437"/>
              <w:jc w:val="both"/>
              <w:rPr>
                <w:rFonts w:asciiTheme="minorHAnsi" w:hAnsiTheme="minorHAnsi" w:cstheme="minorHAnsi"/>
                <w:color w:val="000000" w:themeColor="text1"/>
              </w:rPr>
            </w:pPr>
            <w:proofErr w:type="spellStart"/>
            <w:r w:rsidRPr="00091844">
              <w:rPr>
                <w:rFonts w:asciiTheme="minorHAnsi" w:hAnsiTheme="minorHAnsi" w:cstheme="minorHAnsi"/>
                <w:color w:val="000000" w:themeColor="text1"/>
              </w:rPr>
              <w:t>Kyriakopoulou</w:t>
            </w:r>
            <w:proofErr w:type="spellEnd"/>
            <w:r w:rsidRPr="00091844">
              <w:rPr>
                <w:rFonts w:asciiTheme="minorHAnsi" w:hAnsiTheme="minorHAnsi" w:cstheme="minorHAnsi"/>
                <w:color w:val="000000" w:themeColor="text1"/>
              </w:rPr>
              <w:t xml:space="preserve">, T. (2005) L' </w:t>
            </w:r>
            <w:proofErr w:type="spellStart"/>
            <w:r w:rsidRPr="00091844">
              <w:rPr>
                <w:rFonts w:asciiTheme="minorHAnsi" w:hAnsiTheme="minorHAnsi" w:cstheme="minorHAnsi"/>
                <w:color w:val="000000" w:themeColor="text1"/>
              </w:rPr>
              <w:t>analyse</w:t>
            </w:r>
            <w:proofErr w:type="spellEnd"/>
            <w:r w:rsidRPr="00091844">
              <w:rPr>
                <w:rFonts w:asciiTheme="minorHAnsi" w:hAnsiTheme="minorHAnsi" w:cstheme="minorHAnsi"/>
                <w:color w:val="000000" w:themeColor="text1"/>
              </w:rPr>
              <w:t xml:space="preserve"> </w:t>
            </w:r>
            <w:proofErr w:type="spellStart"/>
            <w:r w:rsidRPr="00091844">
              <w:rPr>
                <w:rFonts w:asciiTheme="minorHAnsi" w:hAnsiTheme="minorHAnsi" w:cstheme="minorHAnsi"/>
                <w:color w:val="000000" w:themeColor="text1"/>
              </w:rPr>
              <w:t>automatique</w:t>
            </w:r>
            <w:proofErr w:type="spellEnd"/>
            <w:r w:rsidRPr="00091844">
              <w:rPr>
                <w:rFonts w:asciiTheme="minorHAnsi" w:hAnsiTheme="minorHAnsi" w:cstheme="minorHAnsi"/>
                <w:color w:val="000000" w:themeColor="text1"/>
              </w:rPr>
              <w:t xml:space="preserve"> des </w:t>
            </w:r>
            <w:proofErr w:type="spellStart"/>
            <w:r w:rsidRPr="00091844">
              <w:rPr>
                <w:rFonts w:asciiTheme="minorHAnsi" w:hAnsiTheme="minorHAnsi" w:cstheme="minorHAnsi"/>
                <w:color w:val="000000" w:themeColor="text1"/>
              </w:rPr>
              <w:t>textes</w:t>
            </w:r>
            <w:proofErr w:type="spellEnd"/>
            <w:r w:rsidRPr="00091844">
              <w:rPr>
                <w:rFonts w:asciiTheme="minorHAnsi" w:hAnsiTheme="minorHAnsi" w:cstheme="minorHAnsi"/>
                <w:color w:val="000000" w:themeColor="text1"/>
              </w:rPr>
              <w:t xml:space="preserve"> </w:t>
            </w:r>
            <w:proofErr w:type="spellStart"/>
            <w:r w:rsidRPr="00091844">
              <w:rPr>
                <w:rFonts w:asciiTheme="minorHAnsi" w:hAnsiTheme="minorHAnsi" w:cstheme="minorHAnsi"/>
                <w:color w:val="000000" w:themeColor="text1"/>
              </w:rPr>
              <w:t>ecrits</w:t>
            </w:r>
            <w:proofErr w:type="spellEnd"/>
            <w:r w:rsidRPr="00091844">
              <w:rPr>
                <w:rFonts w:asciiTheme="minorHAnsi" w:hAnsiTheme="minorHAnsi" w:cstheme="minorHAnsi"/>
                <w:color w:val="000000" w:themeColor="text1"/>
              </w:rPr>
              <w:t xml:space="preserve">. University Studio Press </w:t>
            </w:r>
            <w:r w:rsidRPr="00091844">
              <w:rPr>
                <w:rFonts w:asciiTheme="minorHAnsi" w:hAnsiTheme="minorHAnsi" w:cstheme="minorHAnsi"/>
                <w:color w:val="000000" w:themeColor="text1"/>
                <w:lang w:val="el-GR"/>
              </w:rPr>
              <w:t>Α</w:t>
            </w:r>
            <w:r w:rsidRPr="00091844">
              <w:rPr>
                <w:rFonts w:asciiTheme="minorHAnsi" w:hAnsiTheme="minorHAnsi" w:cstheme="minorHAnsi"/>
                <w:color w:val="000000" w:themeColor="text1"/>
              </w:rPr>
              <w:t>.</w:t>
            </w:r>
            <w:r w:rsidRPr="00091844">
              <w:rPr>
                <w:rFonts w:asciiTheme="minorHAnsi" w:hAnsiTheme="minorHAnsi" w:cstheme="minorHAnsi"/>
                <w:color w:val="000000" w:themeColor="text1"/>
                <w:lang w:val="el-GR"/>
              </w:rPr>
              <w:t>Ε</w:t>
            </w:r>
          </w:p>
          <w:p w:rsidR="0062191D" w:rsidRPr="00091844" w:rsidRDefault="0062191D" w:rsidP="007673F3">
            <w:pPr>
              <w:jc w:val="both"/>
              <w:rPr>
                <w:rFonts w:asciiTheme="minorHAnsi" w:hAnsiTheme="minorHAnsi" w:cstheme="minorHAnsi"/>
                <w:i/>
                <w:color w:val="000000" w:themeColor="text1"/>
                <w:sz w:val="20"/>
                <w:szCs w:val="20"/>
              </w:rPr>
            </w:pPr>
          </w:p>
          <w:p w:rsidR="000F4FD4" w:rsidRPr="00091844" w:rsidRDefault="000F4FD4" w:rsidP="007673F3">
            <w:pPr>
              <w:jc w:val="both"/>
              <w:rPr>
                <w:rFonts w:asciiTheme="minorHAnsi" w:hAnsiTheme="minorHAnsi" w:cstheme="minorHAnsi"/>
                <w:i/>
                <w:color w:val="000000" w:themeColor="text1"/>
                <w:sz w:val="20"/>
                <w:szCs w:val="20"/>
              </w:rPr>
            </w:pPr>
            <w:r w:rsidRPr="00091844">
              <w:rPr>
                <w:rFonts w:asciiTheme="minorHAnsi" w:hAnsiTheme="minorHAnsi" w:cstheme="minorHAnsi"/>
                <w:i/>
                <w:color w:val="000000" w:themeColor="text1"/>
                <w:sz w:val="20"/>
                <w:szCs w:val="20"/>
                <w:lang w:val="el-GR"/>
              </w:rPr>
              <w:t>Συναφή</w:t>
            </w:r>
            <w:r w:rsidRPr="00091844">
              <w:rPr>
                <w:rFonts w:asciiTheme="minorHAnsi" w:hAnsiTheme="minorHAnsi" w:cstheme="minorHAnsi"/>
                <w:i/>
                <w:color w:val="000000" w:themeColor="text1"/>
                <w:sz w:val="20"/>
                <w:szCs w:val="20"/>
              </w:rPr>
              <w:t xml:space="preserve"> </w:t>
            </w:r>
            <w:r w:rsidRPr="00091844">
              <w:rPr>
                <w:rFonts w:asciiTheme="minorHAnsi" w:hAnsiTheme="minorHAnsi" w:cstheme="minorHAnsi"/>
                <w:i/>
                <w:color w:val="000000" w:themeColor="text1"/>
                <w:sz w:val="20"/>
                <w:szCs w:val="20"/>
                <w:lang w:val="el-GR"/>
              </w:rPr>
              <w:t>επιστημονικά</w:t>
            </w:r>
            <w:r w:rsidRPr="00091844">
              <w:rPr>
                <w:rFonts w:asciiTheme="minorHAnsi" w:hAnsiTheme="minorHAnsi" w:cstheme="minorHAnsi"/>
                <w:i/>
                <w:color w:val="000000" w:themeColor="text1"/>
                <w:sz w:val="20"/>
                <w:szCs w:val="20"/>
              </w:rPr>
              <w:t xml:space="preserve"> </w:t>
            </w:r>
            <w:r w:rsidRPr="00091844">
              <w:rPr>
                <w:rFonts w:asciiTheme="minorHAnsi" w:hAnsiTheme="minorHAnsi" w:cstheme="minorHAnsi"/>
                <w:i/>
                <w:color w:val="000000" w:themeColor="text1"/>
                <w:sz w:val="20"/>
                <w:szCs w:val="20"/>
                <w:lang w:val="el-GR"/>
              </w:rPr>
              <w:t>περιοδικά</w:t>
            </w:r>
            <w:r w:rsidRPr="00091844">
              <w:rPr>
                <w:rFonts w:asciiTheme="minorHAnsi" w:hAnsiTheme="minorHAnsi" w:cstheme="minorHAnsi"/>
                <w:i/>
                <w:color w:val="000000" w:themeColor="text1"/>
                <w:sz w:val="20"/>
                <w:szCs w:val="20"/>
              </w:rPr>
              <w:t>:</w:t>
            </w:r>
          </w:p>
          <w:p w:rsidR="00247049" w:rsidRPr="00091844" w:rsidRDefault="00247049" w:rsidP="007673F3">
            <w:pPr>
              <w:jc w:val="both"/>
              <w:rPr>
                <w:rFonts w:asciiTheme="minorHAnsi" w:hAnsiTheme="minorHAnsi" w:cstheme="minorHAnsi"/>
                <w:i/>
                <w:color w:val="000000" w:themeColor="text1"/>
                <w:sz w:val="16"/>
                <w:szCs w:val="16"/>
              </w:rPr>
            </w:pPr>
          </w:p>
          <w:p w:rsidR="000F4FD4" w:rsidRPr="00091844" w:rsidRDefault="00AE748C" w:rsidP="00017AEA">
            <w:pPr>
              <w:pStyle w:val="ab"/>
              <w:numPr>
                <w:ilvl w:val="0"/>
                <w:numId w:val="4"/>
              </w:numPr>
              <w:ind w:left="589"/>
              <w:jc w:val="both"/>
              <w:rPr>
                <w:rFonts w:asciiTheme="minorHAnsi" w:eastAsia="Calibri" w:hAnsiTheme="minorHAnsi" w:cstheme="minorHAnsi"/>
                <w:color w:val="000000" w:themeColor="text1"/>
                <w:sz w:val="24"/>
                <w:szCs w:val="24"/>
                <w:lang w:val="en-US"/>
              </w:rPr>
            </w:pPr>
            <w:r w:rsidRPr="00091844">
              <w:rPr>
                <w:rFonts w:asciiTheme="minorHAnsi" w:eastAsia="Calibri" w:hAnsiTheme="minorHAnsi" w:cstheme="minorHAnsi"/>
                <w:color w:val="000000" w:themeColor="text1"/>
                <w:sz w:val="24"/>
                <w:szCs w:val="24"/>
                <w:lang w:val="en-US"/>
              </w:rPr>
              <w:t xml:space="preserve">Computational Linguistics, The MIT Press Journals, </w:t>
            </w:r>
            <w:hyperlink r:id="rId9" w:history="1">
              <w:r w:rsidRPr="00091844">
                <w:rPr>
                  <w:rStyle w:val="-"/>
                  <w:rFonts w:asciiTheme="minorHAnsi" w:eastAsia="Calibri" w:hAnsiTheme="minorHAnsi" w:cstheme="minorHAnsi"/>
                  <w:color w:val="000000" w:themeColor="text1"/>
                  <w:sz w:val="24"/>
                  <w:szCs w:val="24"/>
                  <w:u w:val="none"/>
                  <w:lang w:val="en-US"/>
                </w:rPr>
                <w:t>http://www.mitpressjournals.org/loi/coli</w:t>
              </w:r>
            </w:hyperlink>
            <w:r w:rsidRPr="00091844">
              <w:rPr>
                <w:rFonts w:asciiTheme="minorHAnsi" w:eastAsia="Calibri" w:hAnsiTheme="minorHAnsi" w:cstheme="minorHAnsi"/>
                <w:color w:val="000000" w:themeColor="text1"/>
                <w:sz w:val="24"/>
                <w:szCs w:val="24"/>
                <w:lang w:val="en-US"/>
              </w:rPr>
              <w:t xml:space="preserve"> </w:t>
            </w:r>
          </w:p>
          <w:p w:rsidR="000F4FD4" w:rsidRPr="00091844" w:rsidRDefault="00AE748C" w:rsidP="00017AEA">
            <w:pPr>
              <w:pStyle w:val="ab"/>
              <w:numPr>
                <w:ilvl w:val="0"/>
                <w:numId w:val="4"/>
              </w:numPr>
              <w:ind w:left="589"/>
              <w:jc w:val="both"/>
              <w:rPr>
                <w:rFonts w:asciiTheme="minorHAnsi" w:eastAsia="Calibri" w:hAnsiTheme="minorHAnsi" w:cstheme="minorHAnsi"/>
                <w:color w:val="000000" w:themeColor="text1"/>
                <w:sz w:val="24"/>
                <w:szCs w:val="24"/>
                <w:lang w:val="en-US"/>
              </w:rPr>
            </w:pPr>
            <w:r w:rsidRPr="00091844">
              <w:rPr>
                <w:rFonts w:asciiTheme="minorHAnsi" w:eastAsia="Calibri" w:hAnsiTheme="minorHAnsi" w:cstheme="minorHAnsi"/>
                <w:color w:val="000000" w:themeColor="text1"/>
                <w:sz w:val="24"/>
                <w:szCs w:val="24"/>
                <w:lang w:val="en-US"/>
              </w:rPr>
              <w:t xml:space="preserve">Journal for Language Technology and Computational Linguistics, GSCL, </w:t>
            </w:r>
            <w:hyperlink r:id="rId10" w:history="1">
              <w:r w:rsidRPr="00091844">
                <w:rPr>
                  <w:rFonts w:asciiTheme="minorHAnsi" w:eastAsia="Calibri" w:hAnsiTheme="minorHAnsi" w:cstheme="minorHAnsi"/>
                  <w:color w:val="000000" w:themeColor="text1"/>
                  <w:sz w:val="24"/>
                  <w:szCs w:val="24"/>
                  <w:lang w:val="en-US"/>
                </w:rPr>
                <w:t>http://www.jlcl.org/index.php?modus=home&amp;language=en</w:t>
              </w:r>
            </w:hyperlink>
            <w:r w:rsidRPr="00091844">
              <w:rPr>
                <w:rFonts w:asciiTheme="minorHAnsi" w:eastAsia="Calibri" w:hAnsiTheme="minorHAnsi" w:cstheme="minorHAnsi"/>
                <w:color w:val="000000" w:themeColor="text1"/>
                <w:sz w:val="24"/>
                <w:szCs w:val="24"/>
                <w:lang w:val="en-US"/>
              </w:rPr>
              <w:t xml:space="preserve"> </w:t>
            </w:r>
          </w:p>
          <w:p w:rsidR="00AE748C" w:rsidRPr="00091844" w:rsidRDefault="00AE748C" w:rsidP="00017AEA">
            <w:pPr>
              <w:pStyle w:val="ab"/>
              <w:numPr>
                <w:ilvl w:val="0"/>
                <w:numId w:val="4"/>
              </w:numPr>
              <w:ind w:left="589"/>
              <w:jc w:val="both"/>
              <w:rPr>
                <w:rFonts w:asciiTheme="minorHAnsi" w:eastAsia="Calibri" w:hAnsiTheme="minorHAnsi" w:cstheme="minorHAnsi"/>
                <w:color w:val="000000" w:themeColor="text1"/>
                <w:sz w:val="24"/>
                <w:szCs w:val="24"/>
                <w:lang w:val="en-US"/>
              </w:rPr>
            </w:pPr>
            <w:r w:rsidRPr="00091844">
              <w:rPr>
                <w:rFonts w:asciiTheme="minorHAnsi" w:eastAsia="Calibri" w:hAnsiTheme="minorHAnsi" w:cstheme="minorHAnsi"/>
                <w:color w:val="000000" w:themeColor="text1"/>
                <w:sz w:val="24"/>
                <w:szCs w:val="24"/>
                <w:lang w:val="en-US"/>
              </w:rPr>
              <w:t>Research on Language and Computation,</w:t>
            </w:r>
            <w:r w:rsidR="00054DCD" w:rsidRPr="00091844">
              <w:rPr>
                <w:rFonts w:asciiTheme="minorHAnsi" w:eastAsia="Calibri" w:hAnsiTheme="minorHAnsi" w:cstheme="minorHAnsi"/>
                <w:color w:val="000000" w:themeColor="text1"/>
                <w:sz w:val="24"/>
                <w:szCs w:val="24"/>
                <w:lang w:val="en-US"/>
              </w:rPr>
              <w:t xml:space="preserve"> </w:t>
            </w:r>
            <w:proofErr w:type="spellStart"/>
            <w:r w:rsidR="00054DCD" w:rsidRPr="00091844">
              <w:rPr>
                <w:rFonts w:asciiTheme="minorHAnsi" w:eastAsia="Calibri" w:hAnsiTheme="minorHAnsi" w:cstheme="minorHAnsi"/>
                <w:color w:val="000000" w:themeColor="text1"/>
                <w:sz w:val="24"/>
                <w:szCs w:val="24"/>
                <w:lang w:val="en-US"/>
              </w:rPr>
              <w:t>SpringerLink</w:t>
            </w:r>
            <w:proofErr w:type="spellEnd"/>
            <w:r w:rsidR="00054DCD" w:rsidRPr="00091844">
              <w:rPr>
                <w:rFonts w:asciiTheme="minorHAnsi" w:eastAsia="Calibri" w:hAnsiTheme="minorHAnsi" w:cstheme="minorHAnsi"/>
                <w:color w:val="000000" w:themeColor="text1"/>
                <w:sz w:val="24"/>
                <w:szCs w:val="24"/>
                <w:lang w:val="en-US"/>
              </w:rPr>
              <w:t>,</w:t>
            </w:r>
            <w:r w:rsidRPr="00091844">
              <w:rPr>
                <w:rFonts w:asciiTheme="minorHAnsi" w:eastAsia="Calibri" w:hAnsiTheme="minorHAnsi" w:cstheme="minorHAnsi"/>
                <w:color w:val="000000" w:themeColor="text1"/>
                <w:sz w:val="24"/>
                <w:szCs w:val="24"/>
                <w:lang w:val="en-US"/>
              </w:rPr>
              <w:t xml:space="preserve"> </w:t>
            </w:r>
            <w:hyperlink r:id="rId11" w:history="1">
              <w:r w:rsidRPr="00091844">
                <w:rPr>
                  <w:rFonts w:asciiTheme="minorHAnsi" w:eastAsia="Calibri" w:hAnsiTheme="minorHAnsi" w:cstheme="minorHAnsi"/>
                  <w:color w:val="000000" w:themeColor="text1"/>
                  <w:sz w:val="24"/>
                  <w:szCs w:val="24"/>
                  <w:lang w:val="en-US"/>
                </w:rPr>
                <w:t>http://link.springer.com/journal/11168</w:t>
              </w:r>
            </w:hyperlink>
            <w:r w:rsidRPr="00091844">
              <w:rPr>
                <w:rFonts w:asciiTheme="minorHAnsi" w:eastAsia="Calibri" w:hAnsiTheme="minorHAnsi" w:cstheme="minorHAnsi"/>
                <w:color w:val="000000" w:themeColor="text1"/>
                <w:sz w:val="24"/>
                <w:szCs w:val="24"/>
                <w:lang w:val="en-US"/>
              </w:rPr>
              <w:t xml:space="preserve"> </w:t>
            </w:r>
          </w:p>
          <w:p w:rsidR="000F4FD4" w:rsidRPr="00091844" w:rsidRDefault="00AE748C" w:rsidP="00017AEA">
            <w:pPr>
              <w:pStyle w:val="ab"/>
              <w:numPr>
                <w:ilvl w:val="0"/>
                <w:numId w:val="4"/>
              </w:numPr>
              <w:ind w:left="589"/>
              <w:jc w:val="both"/>
              <w:rPr>
                <w:rFonts w:asciiTheme="minorHAnsi" w:eastAsia="Calibri" w:hAnsiTheme="minorHAnsi" w:cstheme="minorHAnsi"/>
                <w:color w:val="000000" w:themeColor="text1"/>
                <w:lang w:val="en-US"/>
              </w:rPr>
            </w:pPr>
            <w:r w:rsidRPr="00091844">
              <w:rPr>
                <w:rFonts w:asciiTheme="minorHAnsi" w:eastAsia="Calibri" w:hAnsiTheme="minorHAnsi" w:cstheme="minorHAnsi"/>
                <w:color w:val="000000" w:themeColor="text1"/>
                <w:sz w:val="24"/>
                <w:szCs w:val="24"/>
                <w:lang w:val="en-US"/>
              </w:rPr>
              <w:t xml:space="preserve">Natural Language Engineering, Cambridge </w:t>
            </w:r>
            <w:proofErr w:type="spellStart"/>
            <w:r w:rsidRPr="00091844">
              <w:rPr>
                <w:rFonts w:asciiTheme="minorHAnsi" w:eastAsia="Calibri" w:hAnsiTheme="minorHAnsi" w:cstheme="minorHAnsi"/>
                <w:color w:val="000000" w:themeColor="text1"/>
                <w:sz w:val="24"/>
                <w:szCs w:val="24"/>
                <w:lang w:val="en-US"/>
              </w:rPr>
              <w:t>Univeristy</w:t>
            </w:r>
            <w:proofErr w:type="spellEnd"/>
            <w:r w:rsidRPr="00091844">
              <w:rPr>
                <w:rFonts w:asciiTheme="minorHAnsi" w:eastAsia="Calibri" w:hAnsiTheme="minorHAnsi" w:cstheme="minorHAnsi"/>
                <w:color w:val="000000" w:themeColor="text1"/>
                <w:sz w:val="24"/>
                <w:szCs w:val="24"/>
                <w:lang w:val="en-US"/>
              </w:rPr>
              <w:t xml:space="preserve"> Press, </w:t>
            </w:r>
            <w:hyperlink r:id="rId12" w:history="1">
              <w:r w:rsidRPr="00091844">
                <w:rPr>
                  <w:rFonts w:asciiTheme="minorHAnsi" w:hAnsiTheme="minorHAnsi" w:cstheme="minorHAnsi"/>
                  <w:color w:val="000000" w:themeColor="text1"/>
                  <w:sz w:val="24"/>
                  <w:szCs w:val="24"/>
                  <w:lang w:val="en-US"/>
                </w:rPr>
                <w:t>https://www.cambridge.org/core/journals/natural-language-engineering</w:t>
              </w:r>
            </w:hyperlink>
            <w:r w:rsidRPr="00091844">
              <w:rPr>
                <w:rFonts w:asciiTheme="minorHAnsi" w:eastAsia="Calibri" w:hAnsiTheme="minorHAnsi" w:cstheme="minorHAnsi"/>
                <w:color w:val="000000" w:themeColor="text1"/>
                <w:lang w:val="en-US"/>
              </w:rPr>
              <w:t xml:space="preserve"> </w:t>
            </w:r>
          </w:p>
        </w:tc>
      </w:tr>
      <w:bookmarkEnd w:id="0"/>
    </w:tbl>
    <w:p w:rsidR="000F4FD4" w:rsidRPr="00091844" w:rsidRDefault="000F4FD4" w:rsidP="000F4FD4">
      <w:pPr>
        <w:rPr>
          <w:rFonts w:asciiTheme="minorHAnsi" w:hAnsiTheme="minorHAnsi" w:cstheme="minorHAnsi"/>
          <w:b/>
          <w:bCs/>
          <w:color w:val="000000" w:themeColor="text1"/>
          <w:sz w:val="28"/>
        </w:rPr>
      </w:pPr>
    </w:p>
    <w:sectPr w:rsidR="000F4FD4" w:rsidRPr="00091844" w:rsidSect="00305D37">
      <w:headerReference w:type="even" r:id="rId13"/>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B1" w:rsidRDefault="009867B1">
      <w:r>
        <w:separator/>
      </w:r>
    </w:p>
  </w:endnote>
  <w:endnote w:type="continuationSeparator" w:id="0">
    <w:p w:rsidR="009867B1" w:rsidRDefault="0098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libri Light">
    <w:altName w:val="Calibri"/>
    <w:charset w:val="A1"/>
    <w:family w:val="swiss"/>
    <w:pitch w:val="variable"/>
    <w:sig w:usb0="00000001"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B1" w:rsidRDefault="009867B1">
      <w:r>
        <w:separator/>
      </w:r>
    </w:p>
  </w:footnote>
  <w:footnote w:type="continuationSeparator" w:id="0">
    <w:p w:rsidR="009867B1" w:rsidRDefault="00986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28D1111D"/>
    <w:multiLevelType w:val="hybridMultilevel"/>
    <w:tmpl w:val="88908202"/>
    <w:lvl w:ilvl="0" w:tplc="04080003">
      <w:start w:val="1"/>
      <w:numFmt w:val="bullet"/>
      <w:lvlText w:val="o"/>
      <w:lvlJc w:val="left"/>
      <w:pPr>
        <w:ind w:left="884" w:hanging="360"/>
      </w:pPr>
      <w:rPr>
        <w:rFonts w:ascii="Courier New" w:hAnsi="Courier New" w:cs="Courier New" w:hint="default"/>
      </w:rPr>
    </w:lvl>
    <w:lvl w:ilvl="1" w:tplc="04080003" w:tentative="1">
      <w:start w:val="1"/>
      <w:numFmt w:val="bullet"/>
      <w:lvlText w:val="o"/>
      <w:lvlJc w:val="left"/>
      <w:pPr>
        <w:ind w:left="1604" w:hanging="360"/>
      </w:pPr>
      <w:rPr>
        <w:rFonts w:ascii="Courier New" w:hAnsi="Courier New" w:cs="Courier New" w:hint="default"/>
      </w:rPr>
    </w:lvl>
    <w:lvl w:ilvl="2" w:tplc="04080005" w:tentative="1">
      <w:start w:val="1"/>
      <w:numFmt w:val="bullet"/>
      <w:lvlText w:val=""/>
      <w:lvlJc w:val="left"/>
      <w:pPr>
        <w:ind w:left="2324" w:hanging="360"/>
      </w:pPr>
      <w:rPr>
        <w:rFonts w:ascii="Wingdings" w:hAnsi="Wingdings" w:hint="default"/>
      </w:rPr>
    </w:lvl>
    <w:lvl w:ilvl="3" w:tplc="04080001" w:tentative="1">
      <w:start w:val="1"/>
      <w:numFmt w:val="bullet"/>
      <w:lvlText w:val=""/>
      <w:lvlJc w:val="left"/>
      <w:pPr>
        <w:ind w:left="3044" w:hanging="360"/>
      </w:pPr>
      <w:rPr>
        <w:rFonts w:ascii="Symbol" w:hAnsi="Symbol" w:hint="default"/>
      </w:rPr>
    </w:lvl>
    <w:lvl w:ilvl="4" w:tplc="04080003" w:tentative="1">
      <w:start w:val="1"/>
      <w:numFmt w:val="bullet"/>
      <w:lvlText w:val="o"/>
      <w:lvlJc w:val="left"/>
      <w:pPr>
        <w:ind w:left="3764" w:hanging="360"/>
      </w:pPr>
      <w:rPr>
        <w:rFonts w:ascii="Courier New" w:hAnsi="Courier New" w:cs="Courier New" w:hint="default"/>
      </w:rPr>
    </w:lvl>
    <w:lvl w:ilvl="5" w:tplc="04080005" w:tentative="1">
      <w:start w:val="1"/>
      <w:numFmt w:val="bullet"/>
      <w:lvlText w:val=""/>
      <w:lvlJc w:val="left"/>
      <w:pPr>
        <w:ind w:left="4484" w:hanging="360"/>
      </w:pPr>
      <w:rPr>
        <w:rFonts w:ascii="Wingdings" w:hAnsi="Wingdings" w:hint="default"/>
      </w:rPr>
    </w:lvl>
    <w:lvl w:ilvl="6" w:tplc="04080001" w:tentative="1">
      <w:start w:val="1"/>
      <w:numFmt w:val="bullet"/>
      <w:lvlText w:val=""/>
      <w:lvlJc w:val="left"/>
      <w:pPr>
        <w:ind w:left="5204" w:hanging="360"/>
      </w:pPr>
      <w:rPr>
        <w:rFonts w:ascii="Symbol" w:hAnsi="Symbol" w:hint="default"/>
      </w:rPr>
    </w:lvl>
    <w:lvl w:ilvl="7" w:tplc="04080003" w:tentative="1">
      <w:start w:val="1"/>
      <w:numFmt w:val="bullet"/>
      <w:lvlText w:val="o"/>
      <w:lvlJc w:val="left"/>
      <w:pPr>
        <w:ind w:left="5924" w:hanging="360"/>
      </w:pPr>
      <w:rPr>
        <w:rFonts w:ascii="Courier New" w:hAnsi="Courier New" w:cs="Courier New" w:hint="default"/>
      </w:rPr>
    </w:lvl>
    <w:lvl w:ilvl="8" w:tplc="04080005" w:tentative="1">
      <w:start w:val="1"/>
      <w:numFmt w:val="bullet"/>
      <w:lvlText w:val=""/>
      <w:lvlJc w:val="left"/>
      <w:pPr>
        <w:ind w:left="6644" w:hanging="360"/>
      </w:pPr>
      <w:rPr>
        <w:rFonts w:ascii="Wingdings" w:hAnsi="Wingdings" w:hint="default"/>
      </w:rPr>
    </w:lvl>
  </w:abstractNum>
  <w:abstractNum w:abstractNumId="2">
    <w:nsid w:val="4953365D"/>
    <w:multiLevelType w:val="hybridMultilevel"/>
    <w:tmpl w:val="8254381A"/>
    <w:lvl w:ilvl="0" w:tplc="04080003">
      <w:start w:val="1"/>
      <w:numFmt w:val="bullet"/>
      <w:lvlText w:val="o"/>
      <w:lvlJc w:val="left"/>
      <w:pPr>
        <w:ind w:left="747" w:hanging="360"/>
      </w:pPr>
      <w:rPr>
        <w:rFonts w:ascii="Courier New" w:hAnsi="Courier New" w:cs="Courier New" w:hint="default"/>
      </w:rPr>
    </w:lvl>
    <w:lvl w:ilvl="1" w:tplc="04080003" w:tentative="1">
      <w:start w:val="1"/>
      <w:numFmt w:val="bullet"/>
      <w:lvlText w:val="o"/>
      <w:lvlJc w:val="left"/>
      <w:pPr>
        <w:ind w:left="1467" w:hanging="360"/>
      </w:pPr>
      <w:rPr>
        <w:rFonts w:ascii="Courier New" w:hAnsi="Courier New" w:cs="Courier New" w:hint="default"/>
      </w:rPr>
    </w:lvl>
    <w:lvl w:ilvl="2" w:tplc="04080005" w:tentative="1">
      <w:start w:val="1"/>
      <w:numFmt w:val="bullet"/>
      <w:lvlText w:val=""/>
      <w:lvlJc w:val="left"/>
      <w:pPr>
        <w:ind w:left="2187" w:hanging="360"/>
      </w:pPr>
      <w:rPr>
        <w:rFonts w:ascii="Wingdings" w:hAnsi="Wingdings" w:hint="default"/>
      </w:rPr>
    </w:lvl>
    <w:lvl w:ilvl="3" w:tplc="04080001" w:tentative="1">
      <w:start w:val="1"/>
      <w:numFmt w:val="bullet"/>
      <w:lvlText w:val=""/>
      <w:lvlJc w:val="left"/>
      <w:pPr>
        <w:ind w:left="2907" w:hanging="360"/>
      </w:pPr>
      <w:rPr>
        <w:rFonts w:ascii="Symbol" w:hAnsi="Symbol" w:hint="default"/>
      </w:rPr>
    </w:lvl>
    <w:lvl w:ilvl="4" w:tplc="04080003" w:tentative="1">
      <w:start w:val="1"/>
      <w:numFmt w:val="bullet"/>
      <w:lvlText w:val="o"/>
      <w:lvlJc w:val="left"/>
      <w:pPr>
        <w:ind w:left="3627" w:hanging="360"/>
      </w:pPr>
      <w:rPr>
        <w:rFonts w:ascii="Courier New" w:hAnsi="Courier New" w:cs="Courier New" w:hint="default"/>
      </w:rPr>
    </w:lvl>
    <w:lvl w:ilvl="5" w:tplc="04080005" w:tentative="1">
      <w:start w:val="1"/>
      <w:numFmt w:val="bullet"/>
      <w:lvlText w:val=""/>
      <w:lvlJc w:val="left"/>
      <w:pPr>
        <w:ind w:left="4347" w:hanging="360"/>
      </w:pPr>
      <w:rPr>
        <w:rFonts w:ascii="Wingdings" w:hAnsi="Wingdings" w:hint="default"/>
      </w:rPr>
    </w:lvl>
    <w:lvl w:ilvl="6" w:tplc="04080001" w:tentative="1">
      <w:start w:val="1"/>
      <w:numFmt w:val="bullet"/>
      <w:lvlText w:val=""/>
      <w:lvlJc w:val="left"/>
      <w:pPr>
        <w:ind w:left="5067" w:hanging="360"/>
      </w:pPr>
      <w:rPr>
        <w:rFonts w:ascii="Symbol" w:hAnsi="Symbol" w:hint="default"/>
      </w:rPr>
    </w:lvl>
    <w:lvl w:ilvl="7" w:tplc="04080003" w:tentative="1">
      <w:start w:val="1"/>
      <w:numFmt w:val="bullet"/>
      <w:lvlText w:val="o"/>
      <w:lvlJc w:val="left"/>
      <w:pPr>
        <w:ind w:left="5787" w:hanging="360"/>
      </w:pPr>
      <w:rPr>
        <w:rFonts w:ascii="Courier New" w:hAnsi="Courier New" w:cs="Courier New" w:hint="default"/>
      </w:rPr>
    </w:lvl>
    <w:lvl w:ilvl="8" w:tplc="04080005" w:tentative="1">
      <w:start w:val="1"/>
      <w:numFmt w:val="bullet"/>
      <w:lvlText w:val=""/>
      <w:lvlJc w:val="left"/>
      <w:pPr>
        <w:ind w:left="6507" w:hanging="360"/>
      </w:pPr>
      <w:rPr>
        <w:rFonts w:ascii="Wingdings" w:hAnsi="Wingdings" w:hint="default"/>
      </w:rPr>
    </w:lvl>
  </w:abstractNum>
  <w:abstractNum w:abstractNumId="3">
    <w:nsid w:val="59DE5009"/>
    <w:multiLevelType w:val="hybridMultilevel"/>
    <w:tmpl w:val="72AA5086"/>
    <w:lvl w:ilvl="0" w:tplc="04080001">
      <w:start w:val="1"/>
      <w:numFmt w:val="bullet"/>
      <w:lvlText w:val=""/>
      <w:lvlJc w:val="left"/>
      <w:pPr>
        <w:ind w:left="535" w:hanging="360"/>
      </w:pPr>
      <w:rPr>
        <w:rFonts w:ascii="Symbol" w:hAnsi="Symbol" w:hint="default"/>
      </w:rPr>
    </w:lvl>
    <w:lvl w:ilvl="1" w:tplc="04080003" w:tentative="1">
      <w:start w:val="1"/>
      <w:numFmt w:val="bullet"/>
      <w:lvlText w:val="o"/>
      <w:lvlJc w:val="left"/>
      <w:pPr>
        <w:ind w:left="1255" w:hanging="360"/>
      </w:pPr>
      <w:rPr>
        <w:rFonts w:ascii="Courier New" w:hAnsi="Courier New" w:cs="Courier New" w:hint="default"/>
      </w:rPr>
    </w:lvl>
    <w:lvl w:ilvl="2" w:tplc="04080005" w:tentative="1">
      <w:start w:val="1"/>
      <w:numFmt w:val="bullet"/>
      <w:lvlText w:val=""/>
      <w:lvlJc w:val="left"/>
      <w:pPr>
        <w:ind w:left="1975" w:hanging="360"/>
      </w:pPr>
      <w:rPr>
        <w:rFonts w:ascii="Wingdings" w:hAnsi="Wingdings" w:hint="default"/>
      </w:rPr>
    </w:lvl>
    <w:lvl w:ilvl="3" w:tplc="04080001" w:tentative="1">
      <w:start w:val="1"/>
      <w:numFmt w:val="bullet"/>
      <w:lvlText w:val=""/>
      <w:lvlJc w:val="left"/>
      <w:pPr>
        <w:ind w:left="2695" w:hanging="360"/>
      </w:pPr>
      <w:rPr>
        <w:rFonts w:ascii="Symbol" w:hAnsi="Symbol" w:hint="default"/>
      </w:rPr>
    </w:lvl>
    <w:lvl w:ilvl="4" w:tplc="04080003" w:tentative="1">
      <w:start w:val="1"/>
      <w:numFmt w:val="bullet"/>
      <w:lvlText w:val="o"/>
      <w:lvlJc w:val="left"/>
      <w:pPr>
        <w:ind w:left="3415" w:hanging="360"/>
      </w:pPr>
      <w:rPr>
        <w:rFonts w:ascii="Courier New" w:hAnsi="Courier New" w:cs="Courier New" w:hint="default"/>
      </w:rPr>
    </w:lvl>
    <w:lvl w:ilvl="5" w:tplc="04080005" w:tentative="1">
      <w:start w:val="1"/>
      <w:numFmt w:val="bullet"/>
      <w:lvlText w:val=""/>
      <w:lvlJc w:val="left"/>
      <w:pPr>
        <w:ind w:left="4135" w:hanging="360"/>
      </w:pPr>
      <w:rPr>
        <w:rFonts w:ascii="Wingdings" w:hAnsi="Wingdings" w:hint="default"/>
      </w:rPr>
    </w:lvl>
    <w:lvl w:ilvl="6" w:tplc="04080001" w:tentative="1">
      <w:start w:val="1"/>
      <w:numFmt w:val="bullet"/>
      <w:lvlText w:val=""/>
      <w:lvlJc w:val="left"/>
      <w:pPr>
        <w:ind w:left="4855" w:hanging="360"/>
      </w:pPr>
      <w:rPr>
        <w:rFonts w:ascii="Symbol" w:hAnsi="Symbol" w:hint="default"/>
      </w:rPr>
    </w:lvl>
    <w:lvl w:ilvl="7" w:tplc="04080003" w:tentative="1">
      <w:start w:val="1"/>
      <w:numFmt w:val="bullet"/>
      <w:lvlText w:val="o"/>
      <w:lvlJc w:val="left"/>
      <w:pPr>
        <w:ind w:left="5575" w:hanging="360"/>
      </w:pPr>
      <w:rPr>
        <w:rFonts w:ascii="Courier New" w:hAnsi="Courier New" w:cs="Courier New" w:hint="default"/>
      </w:rPr>
    </w:lvl>
    <w:lvl w:ilvl="8" w:tplc="04080005" w:tentative="1">
      <w:start w:val="1"/>
      <w:numFmt w:val="bullet"/>
      <w:lvlText w:val=""/>
      <w:lvlJc w:val="left"/>
      <w:pPr>
        <w:ind w:left="6295" w:hanging="360"/>
      </w:pPr>
      <w:rPr>
        <w:rFonts w:ascii="Wingdings" w:hAnsi="Wingdings" w:hint="default"/>
      </w:rPr>
    </w:lvl>
  </w:abstractNum>
  <w:abstractNum w:abstractNumId="4">
    <w:nsid w:val="5A2E731B"/>
    <w:multiLevelType w:val="hybridMultilevel"/>
    <w:tmpl w:val="48E61F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17AEA"/>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4DCD"/>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8717C"/>
    <w:rsid w:val="00090252"/>
    <w:rsid w:val="00090277"/>
    <w:rsid w:val="00091844"/>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508"/>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A02"/>
    <w:rsid w:val="001B2C9D"/>
    <w:rsid w:val="001B36BC"/>
    <w:rsid w:val="001B42AA"/>
    <w:rsid w:val="001B5AF1"/>
    <w:rsid w:val="001B647B"/>
    <w:rsid w:val="001B75B6"/>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7A05"/>
    <w:rsid w:val="00205B36"/>
    <w:rsid w:val="002074B4"/>
    <w:rsid w:val="002077B9"/>
    <w:rsid w:val="00207E32"/>
    <w:rsid w:val="00212148"/>
    <w:rsid w:val="002130EC"/>
    <w:rsid w:val="00213626"/>
    <w:rsid w:val="00214401"/>
    <w:rsid w:val="0022013C"/>
    <w:rsid w:val="00220BCB"/>
    <w:rsid w:val="00222F35"/>
    <w:rsid w:val="00225396"/>
    <w:rsid w:val="00230AF2"/>
    <w:rsid w:val="00231676"/>
    <w:rsid w:val="00232D05"/>
    <w:rsid w:val="00233376"/>
    <w:rsid w:val="00236495"/>
    <w:rsid w:val="00236E9B"/>
    <w:rsid w:val="00240545"/>
    <w:rsid w:val="00241B32"/>
    <w:rsid w:val="00241C5D"/>
    <w:rsid w:val="00242E3F"/>
    <w:rsid w:val="00243AB2"/>
    <w:rsid w:val="00243AB4"/>
    <w:rsid w:val="002457AA"/>
    <w:rsid w:val="00245FA4"/>
    <w:rsid w:val="00247049"/>
    <w:rsid w:val="0024715B"/>
    <w:rsid w:val="0024793D"/>
    <w:rsid w:val="00247A19"/>
    <w:rsid w:val="00250A2F"/>
    <w:rsid w:val="00255063"/>
    <w:rsid w:val="0025547E"/>
    <w:rsid w:val="002557BF"/>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3C63"/>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45343"/>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0B8C"/>
    <w:rsid w:val="003A11F9"/>
    <w:rsid w:val="003A2A0E"/>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1B4B"/>
    <w:rsid w:val="00462380"/>
    <w:rsid w:val="00465811"/>
    <w:rsid w:val="00466770"/>
    <w:rsid w:val="00472734"/>
    <w:rsid w:val="00473C87"/>
    <w:rsid w:val="004740B9"/>
    <w:rsid w:val="00477325"/>
    <w:rsid w:val="00477944"/>
    <w:rsid w:val="00477B9C"/>
    <w:rsid w:val="004823E9"/>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07EC"/>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4F65"/>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0B4"/>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191D"/>
    <w:rsid w:val="0062344E"/>
    <w:rsid w:val="00630A21"/>
    <w:rsid w:val="006324B4"/>
    <w:rsid w:val="00632727"/>
    <w:rsid w:val="006335B2"/>
    <w:rsid w:val="006348E5"/>
    <w:rsid w:val="0063491B"/>
    <w:rsid w:val="00635B0F"/>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5078"/>
    <w:rsid w:val="00677A06"/>
    <w:rsid w:val="006829DC"/>
    <w:rsid w:val="00683AB2"/>
    <w:rsid w:val="00684858"/>
    <w:rsid w:val="0068638A"/>
    <w:rsid w:val="00686460"/>
    <w:rsid w:val="00686C41"/>
    <w:rsid w:val="00686E99"/>
    <w:rsid w:val="0069451A"/>
    <w:rsid w:val="0069485E"/>
    <w:rsid w:val="006A0172"/>
    <w:rsid w:val="006A1698"/>
    <w:rsid w:val="006A6323"/>
    <w:rsid w:val="006A70EA"/>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5227"/>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4B5E"/>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01F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5896"/>
    <w:rsid w:val="00846C71"/>
    <w:rsid w:val="0085019A"/>
    <w:rsid w:val="0085528A"/>
    <w:rsid w:val="00855E56"/>
    <w:rsid w:val="008601ED"/>
    <w:rsid w:val="00861DE7"/>
    <w:rsid w:val="00864C7D"/>
    <w:rsid w:val="00866108"/>
    <w:rsid w:val="00866760"/>
    <w:rsid w:val="00866812"/>
    <w:rsid w:val="00866FF7"/>
    <w:rsid w:val="00867295"/>
    <w:rsid w:val="008714FF"/>
    <w:rsid w:val="00872447"/>
    <w:rsid w:val="0087586C"/>
    <w:rsid w:val="00875E4E"/>
    <w:rsid w:val="00876C1F"/>
    <w:rsid w:val="00877B0F"/>
    <w:rsid w:val="008826A3"/>
    <w:rsid w:val="008840FF"/>
    <w:rsid w:val="00884410"/>
    <w:rsid w:val="00884FB6"/>
    <w:rsid w:val="00887DEB"/>
    <w:rsid w:val="00890F4B"/>
    <w:rsid w:val="008913EB"/>
    <w:rsid w:val="00891DF1"/>
    <w:rsid w:val="008933D8"/>
    <w:rsid w:val="008937D4"/>
    <w:rsid w:val="008938F9"/>
    <w:rsid w:val="00893B0F"/>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3817"/>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07AB"/>
    <w:rsid w:val="00971DBD"/>
    <w:rsid w:val="009722E9"/>
    <w:rsid w:val="009754DE"/>
    <w:rsid w:val="009800BC"/>
    <w:rsid w:val="0098023E"/>
    <w:rsid w:val="009830A7"/>
    <w:rsid w:val="00983485"/>
    <w:rsid w:val="00983C02"/>
    <w:rsid w:val="00985BA3"/>
    <w:rsid w:val="009867B1"/>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CD5"/>
    <w:rsid w:val="00A123F0"/>
    <w:rsid w:val="00A134B7"/>
    <w:rsid w:val="00A14066"/>
    <w:rsid w:val="00A14B8C"/>
    <w:rsid w:val="00A156A5"/>
    <w:rsid w:val="00A16EDA"/>
    <w:rsid w:val="00A17523"/>
    <w:rsid w:val="00A2238D"/>
    <w:rsid w:val="00A22F95"/>
    <w:rsid w:val="00A23308"/>
    <w:rsid w:val="00A234F3"/>
    <w:rsid w:val="00A24DDF"/>
    <w:rsid w:val="00A2630C"/>
    <w:rsid w:val="00A26FD9"/>
    <w:rsid w:val="00A27EFC"/>
    <w:rsid w:val="00A303C1"/>
    <w:rsid w:val="00A317A7"/>
    <w:rsid w:val="00A330DE"/>
    <w:rsid w:val="00A3311A"/>
    <w:rsid w:val="00A3381C"/>
    <w:rsid w:val="00A34C0A"/>
    <w:rsid w:val="00A34E5B"/>
    <w:rsid w:val="00A3596F"/>
    <w:rsid w:val="00A4072C"/>
    <w:rsid w:val="00A41E82"/>
    <w:rsid w:val="00A46608"/>
    <w:rsid w:val="00A47A88"/>
    <w:rsid w:val="00A47B1A"/>
    <w:rsid w:val="00A50F96"/>
    <w:rsid w:val="00A514BB"/>
    <w:rsid w:val="00A54541"/>
    <w:rsid w:val="00A54D48"/>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4BC9"/>
    <w:rsid w:val="00AC56A2"/>
    <w:rsid w:val="00AD171A"/>
    <w:rsid w:val="00AD2837"/>
    <w:rsid w:val="00AD2C8D"/>
    <w:rsid w:val="00AD353F"/>
    <w:rsid w:val="00AD7BC6"/>
    <w:rsid w:val="00AD7F47"/>
    <w:rsid w:val="00AE11CE"/>
    <w:rsid w:val="00AE3F14"/>
    <w:rsid w:val="00AE645E"/>
    <w:rsid w:val="00AE68C8"/>
    <w:rsid w:val="00AE748C"/>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2578"/>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66AA"/>
    <w:rsid w:val="00C07549"/>
    <w:rsid w:val="00C11D25"/>
    <w:rsid w:val="00C12F8F"/>
    <w:rsid w:val="00C17061"/>
    <w:rsid w:val="00C2048B"/>
    <w:rsid w:val="00C20B27"/>
    <w:rsid w:val="00C210BA"/>
    <w:rsid w:val="00C2219F"/>
    <w:rsid w:val="00C22FD4"/>
    <w:rsid w:val="00C23CA0"/>
    <w:rsid w:val="00C23E5E"/>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7BB0"/>
    <w:rsid w:val="00C90E6B"/>
    <w:rsid w:val="00C91220"/>
    <w:rsid w:val="00C9175B"/>
    <w:rsid w:val="00C925AF"/>
    <w:rsid w:val="00C92672"/>
    <w:rsid w:val="00C9525D"/>
    <w:rsid w:val="00C9543D"/>
    <w:rsid w:val="00C95FAC"/>
    <w:rsid w:val="00CA0457"/>
    <w:rsid w:val="00CA0501"/>
    <w:rsid w:val="00CA29E9"/>
    <w:rsid w:val="00CA4005"/>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53D"/>
    <w:rsid w:val="00D05A9F"/>
    <w:rsid w:val="00D05BBA"/>
    <w:rsid w:val="00D05DB8"/>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8D6"/>
    <w:rsid w:val="00D440B7"/>
    <w:rsid w:val="00D45F93"/>
    <w:rsid w:val="00D46363"/>
    <w:rsid w:val="00D47E63"/>
    <w:rsid w:val="00D5042C"/>
    <w:rsid w:val="00D54B87"/>
    <w:rsid w:val="00D552FB"/>
    <w:rsid w:val="00D567F4"/>
    <w:rsid w:val="00D607C2"/>
    <w:rsid w:val="00D62018"/>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5EB4"/>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92D"/>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1E1A"/>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D7F83"/>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15F"/>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8C0"/>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84BAE"/>
    <w:rsid w:val="00F90E31"/>
    <w:rsid w:val="00F93D32"/>
    <w:rsid w:val="00F952A5"/>
    <w:rsid w:val="00F96C72"/>
    <w:rsid w:val="00F971ED"/>
    <w:rsid w:val="00FA0BDD"/>
    <w:rsid w:val="00FA1BAF"/>
    <w:rsid w:val="00FA38F4"/>
    <w:rsid w:val="00FA5983"/>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13E"/>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BB2578"/>
    <w:pPr>
      <w:spacing w:before="100" w:beforeAutospacing="1" w:after="100" w:afterAutospacing="1"/>
    </w:pPr>
    <w:rPr>
      <w:lang w:val="el-GR" w:eastAsia="el-GR"/>
    </w:rPr>
  </w:style>
  <w:style w:type="character" w:customStyle="1" w:styleId="Mention">
    <w:name w:val="Mention"/>
    <w:basedOn w:val="a0"/>
    <w:uiPriority w:val="99"/>
    <w:semiHidden/>
    <w:unhideWhenUsed/>
    <w:rsid w:val="00AE748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BB2578"/>
    <w:pPr>
      <w:spacing w:before="100" w:beforeAutospacing="1" w:after="100" w:afterAutospacing="1"/>
    </w:pPr>
    <w:rPr>
      <w:lang w:val="el-GR" w:eastAsia="el-GR"/>
    </w:rPr>
  </w:style>
  <w:style w:type="character" w:customStyle="1" w:styleId="Mention">
    <w:name w:val="Mention"/>
    <w:basedOn w:val="a0"/>
    <w:uiPriority w:val="99"/>
    <w:semiHidden/>
    <w:unhideWhenUsed/>
    <w:rsid w:val="00AE74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s.aegean.gr/en/undergraduate-studies/program-studies-2017-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mbridge.org/core/journals/natural-language-engin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journal/1116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lcl.org/index.php?modus=home&amp;language=en" TargetMode="External"/><Relationship Id="rId4" Type="http://schemas.openxmlformats.org/officeDocument/2006/relationships/settings" Target="settings.xml"/><Relationship Id="rId9" Type="http://schemas.openxmlformats.org/officeDocument/2006/relationships/hyperlink" Target="http://www.mitpressjournals.org/loi/col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1380</Words>
  <Characters>7452</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frantzi</cp:lastModifiedBy>
  <cp:revision>50</cp:revision>
  <cp:lastPrinted>2017-08-19T18:33:00Z</cp:lastPrinted>
  <dcterms:created xsi:type="dcterms:W3CDTF">2017-05-19T16:50:00Z</dcterms:created>
  <dcterms:modified xsi:type="dcterms:W3CDTF">2017-09-22T15:05:00Z</dcterms:modified>
</cp:coreProperties>
</file>