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114935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-50799</wp:posOffset>
                </wp:positionV>
                <wp:extent cx="2847340" cy="560070"/>
                <wp:effectExtent b="0" l="0" r="0" t="0"/>
                <wp:wrapSquare wrapText="bothSides" distB="0" distT="0" distL="0" distR="114935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27093" y="3504728"/>
                          <a:ext cx="2837815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114935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-50799</wp:posOffset>
                </wp:positionV>
                <wp:extent cx="2847340" cy="560070"/>
                <wp:effectExtent b="0" l="0" r="0" t="0"/>
                <wp:wrapSquare wrapText="bothSides" distB="0" distT="0" distL="0" distR="114935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7340" cy="5600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ΣΤΟΙΧΕΙΑ ΑΙΤΟΥΝΤΟΣ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Α.Μ.: 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Όνομα: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Επώνυμο: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Όνομα Πατρός: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Τόπος Γέννησης (ταυτότητα):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Δ/νση μόνιμης κατοικίας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Οδός: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Αριθμ.:   Τ.Κ.: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Πόλη: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Τηλέφωνο: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Ρόδος    /  /2019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1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76" w:right="0" w:hanging="576"/>
        <w:jc w:val="left"/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1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76" w:right="0" w:hanging="576"/>
        <w:jc w:val="left"/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1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76" w:right="0" w:hanging="576"/>
        <w:jc w:val="left"/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1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76" w:right="0" w:hanging="576"/>
        <w:jc w:val="left"/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1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76" w:right="0" w:hanging="576"/>
        <w:jc w:val="left"/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1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76" w:right="0" w:hanging="576"/>
        <w:jc w:val="left"/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1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76" w:right="0" w:hanging="576"/>
        <w:jc w:val="left"/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1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76" w:right="0" w:hanging="576"/>
        <w:jc w:val="left"/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Προς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τη Γραμματεία  του Τμήματος Μεσογειακών Σπουδών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6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Έχοντας ανακηρυχθεί πτυχιούχος του Προγράμματος Μεταπτυχιακών Σπουδών «Εφαρμοσμένες Αρχαιολογικές Επιστήμες», παρακαλώ για τη 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χορήγηση βεβαίωση αναλυτικής βαθμολογίας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στην απονομή πτυχίων της Σχολής Ανθρωπιστικών Επιστημών του Παν/μίου Αιγαίου, την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21/11/2019 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στις εγκαταστάσεις του Πανεπιστημίου Αιγαίου στη Ρόδο.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6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6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Ο / Η Αιτών/ούσα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134" w:top="1134" w:left="1134" w:right="1134" w:header="720" w:footer="720"/>
      <w:pgNumType w:start="1"/>
      <w:cols w:equalWidth="0" w:num="2">
        <w:col w:space="708" w:w="4464.999999999999"/>
        <w:col w:space="0" w:w="4464.999999999999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alibri"/>
  <w:font w:name="Bookman Old Style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color="000000" w:space="1" w:sz="8" w:val="singl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Δημοκρατίας 1, Ρόδος. Τηλ. +30 22410 99388, fax 22410 99309.</w:t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877570" cy="87630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7570" cy="876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432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  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ΠANEΠIΣTHMIO AIΓAIOY</w:t>
    </w:r>
  </w:p>
  <w:p w:rsidR="00000000" w:rsidDel="00000000" w:rsidP="00000000" w:rsidRDefault="00000000" w:rsidRPr="00000000" w14:paraId="0000002F">
    <w:pPr>
      <w:keepNext w:val="1"/>
      <w:keepLines w:val="0"/>
      <w:widowControl w:val="1"/>
      <w:numPr>
        <w:ilvl w:val="4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1008" w:right="0" w:hanging="1008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1"/>
      <w:keepLines w:val="0"/>
      <w:widowControl w:val="1"/>
      <w:numPr>
        <w:ilvl w:val="4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1008" w:right="0" w:hanging="1008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single"/>
        <w:shd w:fill="auto" w:val="clear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single"/>
        <w:shd w:fill="auto" w:val="clear"/>
        <w:vertAlign w:val="baseline"/>
        <w:rtl w:val="0"/>
      </w:rPr>
      <w:t xml:space="preserve">ΣΧΟΛΗ ΑΝΘΡΩΠΙΣΤΙΚΩΝ ΕΠΙΣΤΗΜΩΝ</w:t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singl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single"/>
        <w:shd w:fill="auto" w:val="clear"/>
        <w:vertAlign w:val="baseline"/>
        <w:rtl w:val="0"/>
      </w:rPr>
      <w:t xml:space="preserve">ΤΜΗΜΑ ΜΕΣΟΓΕΙΑΚΩΝ ΣΠΟΥΔΩΝ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singl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single"/>
        <w:shd w:fill="auto" w:val="clear"/>
        <w:vertAlign w:val="baseline"/>
        <w:rtl w:val="0"/>
      </w:rPr>
      <w:t xml:space="preserve">Π.Μ.Σ.: «ΕΦΑΡΜΟΣΜΕΝΕΣ ΑΡΧΑΙΟΛΟΓΙΚΕΣ ΕΠΙΣΤΗΜΕΣ»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widowControl w:val="1"/>
      <w:numPr>
        <w:ilvl w:val="7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440" w:right="0" w:hanging="1440"/>
      <w:jc w:val="center"/>
      <w:rPr>
        <w:rFonts w:ascii="Calibri" w:cs="Calibri" w:eastAsia="Calibri" w:hAnsi="Calibri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l-G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