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A50FAA" w:rsidRDefault="000F4FD4" w:rsidP="000F4FD4">
      <w:pPr>
        <w:spacing w:before="120" w:line="276" w:lineRule="auto"/>
        <w:jc w:val="center"/>
        <w:rPr>
          <w:rFonts w:asciiTheme="minorHAnsi" w:hAnsiTheme="minorHAnsi" w:cs="Arial"/>
          <w:sz w:val="18"/>
          <w:szCs w:val="18"/>
          <w:lang w:val="el-GR"/>
        </w:rPr>
      </w:pPr>
      <w:bookmarkStart w:id="0" w:name="_Toc181708547"/>
      <w:bookmarkStart w:id="1" w:name="_GoBack"/>
      <w:r w:rsidRPr="00A50FAA">
        <w:rPr>
          <w:rFonts w:asciiTheme="minorHAnsi" w:hAnsiTheme="minorHAnsi" w:cs="Arial"/>
          <w:b/>
          <w:sz w:val="18"/>
          <w:szCs w:val="18"/>
          <w:lang w:val="el-GR"/>
        </w:rPr>
        <w:t>ΠΕΡΙΓΡΑΜΜΑ ΜΑΘΗΜΑΤΟΣ</w:t>
      </w:r>
    </w:p>
    <w:p w:rsidR="000F4FD4" w:rsidRPr="00A50FAA" w:rsidRDefault="000F4FD4" w:rsidP="008D3653">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rPr>
      </w:pPr>
      <w:r w:rsidRPr="00A50FAA">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A50FAA" w:rsidRPr="00A50FAA" w:rsidTr="007673F3">
        <w:tc>
          <w:tcPr>
            <w:tcW w:w="3205" w:type="dxa"/>
            <w:shd w:val="clear" w:color="auto" w:fill="DDD9C3" w:themeFill="background2" w:themeFillShade="E6"/>
          </w:tcPr>
          <w:p w:rsidR="000F4FD4" w:rsidRPr="00A50FAA" w:rsidRDefault="000F4FD4" w:rsidP="007673F3">
            <w:pPr>
              <w:jc w:val="right"/>
              <w:rPr>
                <w:rFonts w:asciiTheme="minorHAnsi" w:hAnsiTheme="minorHAnsi" w:cs="Arial"/>
                <w:b/>
                <w:sz w:val="18"/>
                <w:szCs w:val="18"/>
                <w:lang w:val="el-GR"/>
              </w:rPr>
            </w:pPr>
            <w:r w:rsidRPr="00A50FAA">
              <w:rPr>
                <w:rFonts w:asciiTheme="minorHAnsi" w:hAnsiTheme="minorHAnsi" w:cs="Arial"/>
                <w:b/>
                <w:sz w:val="18"/>
                <w:szCs w:val="18"/>
                <w:lang w:val="el-GR"/>
              </w:rPr>
              <w:t>ΣΧΟΛΗ</w:t>
            </w:r>
          </w:p>
        </w:tc>
        <w:tc>
          <w:tcPr>
            <w:tcW w:w="5231" w:type="dxa"/>
            <w:gridSpan w:val="5"/>
          </w:tcPr>
          <w:p w:rsidR="000F4FD4" w:rsidRPr="00A50FAA" w:rsidRDefault="002E63A4" w:rsidP="007673F3">
            <w:pPr>
              <w:rPr>
                <w:rFonts w:asciiTheme="minorHAnsi" w:hAnsiTheme="minorHAnsi" w:cs="Arial"/>
                <w:sz w:val="18"/>
                <w:szCs w:val="18"/>
                <w:lang w:val="el-GR"/>
              </w:rPr>
            </w:pPr>
            <w:r w:rsidRPr="00A50FAA">
              <w:rPr>
                <w:rFonts w:asciiTheme="minorHAnsi" w:hAnsiTheme="minorHAnsi" w:cs="Arial"/>
                <w:sz w:val="18"/>
                <w:szCs w:val="18"/>
                <w:lang w:val="el-GR"/>
              </w:rPr>
              <w:t>ΑΝΘΡΩΠΙΣΤΙΚΩΝ ΕΠΙΣΤΗΜΩΝ</w:t>
            </w:r>
          </w:p>
        </w:tc>
      </w:tr>
      <w:tr w:rsidR="00A50FAA" w:rsidRPr="00A50FAA" w:rsidTr="007673F3">
        <w:tc>
          <w:tcPr>
            <w:tcW w:w="3205" w:type="dxa"/>
            <w:shd w:val="clear" w:color="auto" w:fill="DDD9C3" w:themeFill="background2" w:themeFillShade="E6"/>
          </w:tcPr>
          <w:p w:rsidR="000F4FD4" w:rsidRPr="00A50FAA" w:rsidRDefault="000F4FD4" w:rsidP="007673F3">
            <w:pPr>
              <w:jc w:val="right"/>
              <w:rPr>
                <w:rFonts w:asciiTheme="minorHAnsi" w:hAnsiTheme="minorHAnsi" w:cs="Arial"/>
                <w:b/>
                <w:sz w:val="18"/>
                <w:szCs w:val="18"/>
                <w:lang w:val="el-GR"/>
              </w:rPr>
            </w:pPr>
            <w:r w:rsidRPr="00A50FAA">
              <w:rPr>
                <w:rFonts w:asciiTheme="minorHAnsi" w:hAnsiTheme="minorHAnsi" w:cs="Arial"/>
                <w:b/>
                <w:sz w:val="18"/>
                <w:szCs w:val="18"/>
                <w:lang w:val="el-GR"/>
              </w:rPr>
              <w:t>ΤΜΗΜΑ</w:t>
            </w:r>
          </w:p>
        </w:tc>
        <w:tc>
          <w:tcPr>
            <w:tcW w:w="5231" w:type="dxa"/>
            <w:gridSpan w:val="5"/>
          </w:tcPr>
          <w:p w:rsidR="000F4FD4" w:rsidRPr="00A50FAA" w:rsidRDefault="002E63A4" w:rsidP="007673F3">
            <w:pPr>
              <w:rPr>
                <w:rFonts w:asciiTheme="minorHAnsi" w:hAnsiTheme="minorHAnsi" w:cs="Arial"/>
                <w:sz w:val="18"/>
                <w:szCs w:val="18"/>
                <w:lang w:val="el-GR"/>
              </w:rPr>
            </w:pPr>
            <w:r w:rsidRPr="00A50FAA">
              <w:rPr>
                <w:rFonts w:asciiTheme="minorHAnsi" w:hAnsiTheme="minorHAnsi" w:cs="Arial"/>
                <w:sz w:val="18"/>
                <w:szCs w:val="18"/>
                <w:lang w:val="el-GR"/>
              </w:rPr>
              <w:t>ΜΕΣΟΓΕΙΑΚΩΝ ΣΠΟΥΔΩΝ</w:t>
            </w:r>
          </w:p>
        </w:tc>
      </w:tr>
      <w:tr w:rsidR="00A50FAA" w:rsidRPr="00A50FAA" w:rsidTr="007673F3">
        <w:tc>
          <w:tcPr>
            <w:tcW w:w="3205" w:type="dxa"/>
            <w:shd w:val="clear" w:color="auto" w:fill="DDD9C3" w:themeFill="background2" w:themeFillShade="E6"/>
          </w:tcPr>
          <w:p w:rsidR="000F4FD4" w:rsidRPr="00A50FAA" w:rsidRDefault="000F4FD4" w:rsidP="007673F3">
            <w:pPr>
              <w:jc w:val="right"/>
              <w:rPr>
                <w:rFonts w:asciiTheme="minorHAnsi" w:hAnsiTheme="minorHAnsi" w:cs="Arial"/>
                <w:b/>
                <w:sz w:val="18"/>
                <w:szCs w:val="18"/>
                <w:lang w:val="el-GR"/>
              </w:rPr>
            </w:pPr>
            <w:r w:rsidRPr="00A50FAA">
              <w:rPr>
                <w:rFonts w:asciiTheme="minorHAnsi" w:hAnsiTheme="minorHAnsi" w:cs="Arial"/>
                <w:b/>
                <w:sz w:val="18"/>
                <w:szCs w:val="18"/>
                <w:lang w:val="el-GR"/>
              </w:rPr>
              <w:t xml:space="preserve">ΕΠΙΠΕΔΟ ΣΠΟΥΔΩΝ </w:t>
            </w:r>
          </w:p>
        </w:tc>
        <w:tc>
          <w:tcPr>
            <w:tcW w:w="5231" w:type="dxa"/>
            <w:gridSpan w:val="5"/>
          </w:tcPr>
          <w:p w:rsidR="000F4FD4" w:rsidRPr="00A50FAA" w:rsidRDefault="002E63A4" w:rsidP="007673F3">
            <w:pPr>
              <w:rPr>
                <w:rFonts w:asciiTheme="minorHAnsi" w:hAnsiTheme="minorHAnsi" w:cs="Arial"/>
                <w:sz w:val="18"/>
                <w:szCs w:val="18"/>
                <w:lang w:val="el-GR"/>
              </w:rPr>
            </w:pPr>
            <w:r w:rsidRPr="00A50FAA">
              <w:rPr>
                <w:rFonts w:asciiTheme="minorHAnsi" w:hAnsiTheme="minorHAnsi" w:cs="Arial"/>
                <w:sz w:val="18"/>
                <w:szCs w:val="18"/>
                <w:lang w:val="el-GR"/>
              </w:rPr>
              <w:t>ΠΡΟΠΤΥΧΙΑΚΟ</w:t>
            </w:r>
          </w:p>
        </w:tc>
      </w:tr>
      <w:tr w:rsidR="00A50FAA" w:rsidRPr="00A50FAA" w:rsidTr="007673F3">
        <w:tc>
          <w:tcPr>
            <w:tcW w:w="3205" w:type="dxa"/>
            <w:shd w:val="clear" w:color="auto" w:fill="DDD9C3" w:themeFill="background2" w:themeFillShade="E6"/>
          </w:tcPr>
          <w:p w:rsidR="000F4FD4" w:rsidRPr="00A50FAA" w:rsidRDefault="000F4FD4" w:rsidP="007673F3">
            <w:pPr>
              <w:jc w:val="right"/>
              <w:rPr>
                <w:rFonts w:asciiTheme="minorHAnsi" w:hAnsiTheme="minorHAnsi" w:cs="Arial"/>
                <w:b/>
                <w:sz w:val="18"/>
                <w:szCs w:val="18"/>
              </w:rPr>
            </w:pPr>
            <w:r w:rsidRPr="00A50FAA">
              <w:rPr>
                <w:rFonts w:asciiTheme="minorHAnsi" w:hAnsiTheme="minorHAnsi" w:cs="Arial"/>
                <w:b/>
                <w:sz w:val="18"/>
                <w:szCs w:val="18"/>
                <w:lang w:val="el-GR"/>
              </w:rPr>
              <w:t>ΚΩΔΙΚΟΣ ΜΑΘΗΜΑΤΟΣ</w:t>
            </w:r>
          </w:p>
        </w:tc>
        <w:tc>
          <w:tcPr>
            <w:tcW w:w="1135" w:type="dxa"/>
          </w:tcPr>
          <w:p w:rsidR="000F4FD4" w:rsidRPr="00A50FAA" w:rsidRDefault="00850C69" w:rsidP="007673F3">
            <w:pPr>
              <w:rPr>
                <w:rFonts w:asciiTheme="minorHAnsi" w:hAnsiTheme="minorHAnsi" w:cs="Arial"/>
                <w:b/>
                <w:sz w:val="18"/>
                <w:szCs w:val="18"/>
                <w:lang w:val="el-GR"/>
              </w:rPr>
            </w:pPr>
            <w:r w:rsidRPr="00A50FAA">
              <w:rPr>
                <w:rFonts w:asciiTheme="minorHAnsi" w:hAnsiTheme="minorHAnsi" w:cs="Arial"/>
                <w:b/>
                <w:sz w:val="18"/>
                <w:szCs w:val="18"/>
                <w:lang w:val="el-GR"/>
              </w:rPr>
              <w:t>ΚΥΕ-31</w:t>
            </w:r>
          </w:p>
        </w:tc>
        <w:tc>
          <w:tcPr>
            <w:tcW w:w="2505" w:type="dxa"/>
            <w:gridSpan w:val="2"/>
            <w:shd w:val="clear" w:color="auto" w:fill="DDD9C3" w:themeFill="background2" w:themeFillShade="E6"/>
          </w:tcPr>
          <w:p w:rsidR="000F4FD4" w:rsidRPr="00A50FAA" w:rsidRDefault="000F4FD4" w:rsidP="007673F3">
            <w:pPr>
              <w:jc w:val="right"/>
              <w:rPr>
                <w:rFonts w:asciiTheme="minorHAnsi" w:hAnsiTheme="minorHAnsi" w:cs="Arial"/>
                <w:b/>
                <w:sz w:val="18"/>
                <w:szCs w:val="18"/>
              </w:rPr>
            </w:pPr>
            <w:r w:rsidRPr="00A50FAA">
              <w:rPr>
                <w:rFonts w:asciiTheme="minorHAnsi" w:hAnsiTheme="minorHAnsi" w:cs="Arial"/>
                <w:b/>
                <w:sz w:val="18"/>
                <w:szCs w:val="18"/>
                <w:lang w:val="el-GR"/>
              </w:rPr>
              <w:t>ΕΞΑΜΗΝΟ ΣΠΟΥΔΩΝ</w:t>
            </w:r>
          </w:p>
        </w:tc>
        <w:tc>
          <w:tcPr>
            <w:tcW w:w="1591" w:type="dxa"/>
            <w:gridSpan w:val="2"/>
          </w:tcPr>
          <w:p w:rsidR="000F4FD4" w:rsidRPr="00A50FAA" w:rsidRDefault="00850C69" w:rsidP="00850C69">
            <w:pPr>
              <w:rPr>
                <w:rFonts w:asciiTheme="minorHAnsi" w:hAnsiTheme="minorHAnsi" w:cs="Arial"/>
                <w:b/>
                <w:sz w:val="18"/>
                <w:szCs w:val="18"/>
                <w:lang w:val="el-GR"/>
              </w:rPr>
            </w:pPr>
            <w:r w:rsidRPr="00A50FAA">
              <w:rPr>
                <w:rFonts w:asciiTheme="minorHAnsi" w:hAnsiTheme="minorHAnsi" w:cs="Arial"/>
                <w:b/>
                <w:sz w:val="18"/>
                <w:szCs w:val="18"/>
                <w:lang w:val="el-GR"/>
              </w:rPr>
              <w:t>4</w:t>
            </w:r>
            <w:r w:rsidR="0004549C" w:rsidRPr="00A50FAA">
              <w:rPr>
                <w:rFonts w:asciiTheme="minorHAnsi" w:hAnsiTheme="minorHAnsi" w:cs="Arial"/>
                <w:b/>
                <w:sz w:val="18"/>
                <w:szCs w:val="18"/>
                <w:vertAlign w:val="superscript"/>
                <w:lang w:val="el-GR"/>
              </w:rPr>
              <w:t>Ο</w:t>
            </w:r>
            <w:r w:rsidR="0004549C" w:rsidRPr="00A50FAA">
              <w:rPr>
                <w:rFonts w:asciiTheme="minorHAnsi" w:hAnsiTheme="minorHAnsi" w:cs="Arial"/>
                <w:b/>
                <w:sz w:val="18"/>
                <w:szCs w:val="18"/>
                <w:lang w:val="el-GR"/>
              </w:rPr>
              <w:t xml:space="preserve"> </w:t>
            </w:r>
          </w:p>
        </w:tc>
      </w:tr>
      <w:tr w:rsidR="00A50FAA" w:rsidRPr="00A50FAA" w:rsidTr="007673F3">
        <w:trPr>
          <w:trHeight w:val="375"/>
        </w:trPr>
        <w:tc>
          <w:tcPr>
            <w:tcW w:w="3205" w:type="dxa"/>
            <w:shd w:val="clear" w:color="auto" w:fill="DDD9C3" w:themeFill="background2" w:themeFillShade="E6"/>
            <w:vAlign w:val="center"/>
          </w:tcPr>
          <w:p w:rsidR="000F4FD4" w:rsidRPr="00A50FAA" w:rsidRDefault="000F4FD4" w:rsidP="007673F3">
            <w:pPr>
              <w:jc w:val="right"/>
              <w:rPr>
                <w:rFonts w:asciiTheme="minorHAnsi" w:hAnsiTheme="minorHAnsi" w:cs="Arial"/>
                <w:b/>
                <w:sz w:val="18"/>
                <w:szCs w:val="18"/>
                <w:lang w:val="el-GR"/>
              </w:rPr>
            </w:pPr>
            <w:r w:rsidRPr="00A50FAA">
              <w:rPr>
                <w:rFonts w:asciiTheme="minorHAnsi" w:hAnsiTheme="minorHAnsi" w:cs="Arial"/>
                <w:b/>
                <w:sz w:val="18"/>
                <w:szCs w:val="18"/>
                <w:lang w:val="el-GR"/>
              </w:rPr>
              <w:t>ΤΙΤΛΟΣ ΜΑΘΗΜΑΤΟΣ</w:t>
            </w:r>
          </w:p>
        </w:tc>
        <w:tc>
          <w:tcPr>
            <w:tcW w:w="5231" w:type="dxa"/>
            <w:gridSpan w:val="5"/>
            <w:vAlign w:val="center"/>
          </w:tcPr>
          <w:p w:rsidR="000F4FD4" w:rsidRPr="00A50FAA" w:rsidRDefault="00850C69" w:rsidP="007673F3">
            <w:pPr>
              <w:rPr>
                <w:rFonts w:asciiTheme="minorHAnsi" w:hAnsiTheme="minorHAnsi" w:cs="Arial"/>
                <w:sz w:val="18"/>
                <w:szCs w:val="18"/>
                <w:lang w:val="el-GR"/>
              </w:rPr>
            </w:pPr>
            <w:r w:rsidRPr="00A50FAA">
              <w:rPr>
                <w:rFonts w:asciiTheme="minorHAnsi" w:hAnsiTheme="minorHAnsi" w:cs="Arial"/>
                <w:sz w:val="18"/>
                <w:szCs w:val="18"/>
                <w:lang w:val="el-GR"/>
              </w:rPr>
              <w:t>Η ΕΛΛΑΔΑ ΚΑΙ ΤΟ ΔΙΕΘΝΕΣ ΣΥΣΤΗΜΑ 19</w:t>
            </w:r>
            <w:r w:rsidRPr="00A50FAA">
              <w:rPr>
                <w:rFonts w:asciiTheme="minorHAnsi" w:hAnsiTheme="minorHAnsi" w:cs="Arial"/>
                <w:sz w:val="18"/>
                <w:szCs w:val="18"/>
                <w:vertAlign w:val="superscript"/>
                <w:lang w:val="el-GR"/>
              </w:rPr>
              <w:t>ος</w:t>
            </w:r>
            <w:r w:rsidRPr="00A50FAA">
              <w:rPr>
                <w:rFonts w:asciiTheme="minorHAnsi" w:hAnsiTheme="minorHAnsi" w:cs="Arial"/>
                <w:sz w:val="18"/>
                <w:szCs w:val="18"/>
                <w:lang w:val="el-GR"/>
              </w:rPr>
              <w:t>-20</w:t>
            </w:r>
            <w:r w:rsidRPr="00A50FAA">
              <w:rPr>
                <w:rFonts w:asciiTheme="minorHAnsi" w:hAnsiTheme="minorHAnsi" w:cs="Arial"/>
                <w:sz w:val="18"/>
                <w:szCs w:val="18"/>
                <w:vertAlign w:val="superscript"/>
                <w:lang w:val="el-GR"/>
              </w:rPr>
              <w:t>ος</w:t>
            </w:r>
            <w:r w:rsidRPr="00A50FAA">
              <w:rPr>
                <w:rFonts w:asciiTheme="minorHAnsi" w:hAnsiTheme="minorHAnsi" w:cs="Arial"/>
                <w:sz w:val="18"/>
                <w:szCs w:val="18"/>
                <w:lang w:val="el-GR"/>
              </w:rPr>
              <w:t xml:space="preserve"> αι.</w:t>
            </w:r>
          </w:p>
        </w:tc>
      </w:tr>
      <w:tr w:rsidR="00A50FAA" w:rsidRPr="00A50FAA" w:rsidTr="007673F3">
        <w:trPr>
          <w:trHeight w:val="196"/>
        </w:trPr>
        <w:tc>
          <w:tcPr>
            <w:tcW w:w="5637" w:type="dxa"/>
            <w:gridSpan w:val="3"/>
            <w:shd w:val="clear" w:color="auto" w:fill="DDD9C3" w:themeFill="background2" w:themeFillShade="E6"/>
            <w:vAlign w:val="center"/>
          </w:tcPr>
          <w:p w:rsidR="000F4FD4" w:rsidRPr="00A50FAA" w:rsidRDefault="000F4FD4" w:rsidP="007673F3">
            <w:pPr>
              <w:jc w:val="center"/>
              <w:rPr>
                <w:rFonts w:asciiTheme="minorHAnsi" w:hAnsiTheme="minorHAnsi" w:cs="Arial"/>
                <w:b/>
                <w:sz w:val="18"/>
                <w:szCs w:val="18"/>
                <w:lang w:val="el-GR"/>
              </w:rPr>
            </w:pPr>
            <w:r w:rsidRPr="00A50FAA">
              <w:rPr>
                <w:rFonts w:asciiTheme="minorHAnsi" w:hAnsiTheme="minorHAnsi" w:cs="Arial"/>
                <w:b/>
                <w:sz w:val="18"/>
                <w:szCs w:val="18"/>
                <w:lang w:val="el-GR"/>
              </w:rPr>
              <w:t xml:space="preserve">ΑΥΤΟΤΕΛΕΙΣ ΔΙΔΑΚΤΙΚΕΣ ΔΡΑΣΤΗΡΙΟΤΗΤΕΣ </w:t>
            </w:r>
            <w:r w:rsidRPr="00A50FAA">
              <w:rPr>
                <w:rFonts w:asciiTheme="minorHAnsi" w:hAnsiTheme="minorHAnsi" w:cs="Arial"/>
                <w:b/>
                <w:sz w:val="18"/>
                <w:szCs w:val="18"/>
                <w:lang w:val="el-GR"/>
              </w:rPr>
              <w:br/>
            </w:r>
            <w:r w:rsidRPr="00A50FAA">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A50FAA" w:rsidRDefault="000F4FD4" w:rsidP="007673F3">
            <w:pPr>
              <w:jc w:val="center"/>
              <w:rPr>
                <w:rFonts w:asciiTheme="minorHAnsi" w:hAnsiTheme="minorHAnsi" w:cs="Arial"/>
                <w:b/>
                <w:sz w:val="18"/>
                <w:szCs w:val="18"/>
                <w:lang w:val="el-GR"/>
              </w:rPr>
            </w:pPr>
            <w:r w:rsidRPr="00A50FAA">
              <w:rPr>
                <w:rFonts w:asciiTheme="minorHAnsi" w:hAnsiTheme="minorHAnsi" w:cs="Arial"/>
                <w:b/>
                <w:sz w:val="18"/>
                <w:szCs w:val="18"/>
                <w:lang w:val="el-GR"/>
              </w:rPr>
              <w:t>ΕΒΔΟΜΑΔΙΑΙΕΣ</w:t>
            </w:r>
            <w:r w:rsidRPr="00A50FAA">
              <w:rPr>
                <w:rFonts w:asciiTheme="minorHAnsi" w:hAnsiTheme="minorHAnsi" w:cs="Arial"/>
                <w:b/>
                <w:sz w:val="18"/>
                <w:szCs w:val="18"/>
                <w:lang w:val="el-GR"/>
              </w:rPr>
              <w:br/>
              <w:t>ΩΡΕΣ Δ</w:t>
            </w:r>
            <w:r w:rsidRPr="00A50FAA">
              <w:rPr>
                <w:rFonts w:asciiTheme="minorHAnsi" w:hAnsiTheme="minorHAnsi" w:cs="Arial"/>
                <w:b/>
                <w:sz w:val="18"/>
                <w:szCs w:val="18"/>
                <w:shd w:val="clear" w:color="auto" w:fill="DDD9C3"/>
                <w:lang w:val="el-GR"/>
              </w:rPr>
              <w:t>ΙΔ</w:t>
            </w:r>
            <w:r w:rsidRPr="00A50FAA">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rsidR="000F4FD4" w:rsidRPr="00A50FAA" w:rsidRDefault="000F4FD4" w:rsidP="007673F3">
            <w:pPr>
              <w:jc w:val="center"/>
              <w:rPr>
                <w:rFonts w:asciiTheme="minorHAnsi" w:hAnsiTheme="minorHAnsi" w:cs="Arial"/>
                <w:b/>
                <w:sz w:val="18"/>
                <w:szCs w:val="18"/>
                <w:lang w:val="el-GR"/>
              </w:rPr>
            </w:pPr>
            <w:r w:rsidRPr="00A50FAA">
              <w:rPr>
                <w:rFonts w:asciiTheme="minorHAnsi" w:hAnsiTheme="minorHAnsi" w:cs="Arial"/>
                <w:b/>
                <w:sz w:val="18"/>
                <w:szCs w:val="18"/>
                <w:lang w:val="el-GR"/>
              </w:rPr>
              <w:t>ΠΙΣΤΩΤΙΚΕΣ ΜΟΝΑΔΕΣ</w:t>
            </w:r>
          </w:p>
        </w:tc>
      </w:tr>
      <w:tr w:rsidR="00A50FAA" w:rsidRPr="00A50FAA" w:rsidTr="007673F3">
        <w:trPr>
          <w:trHeight w:val="194"/>
        </w:trPr>
        <w:tc>
          <w:tcPr>
            <w:tcW w:w="5637" w:type="dxa"/>
            <w:gridSpan w:val="3"/>
          </w:tcPr>
          <w:p w:rsidR="000F4FD4" w:rsidRPr="00A50FAA" w:rsidRDefault="000F4FD4" w:rsidP="007673F3">
            <w:pPr>
              <w:jc w:val="right"/>
              <w:rPr>
                <w:rFonts w:asciiTheme="minorHAnsi" w:hAnsiTheme="minorHAnsi" w:cs="Arial"/>
                <w:sz w:val="18"/>
                <w:szCs w:val="18"/>
                <w:lang w:val="el-GR"/>
              </w:rPr>
            </w:pPr>
          </w:p>
        </w:tc>
        <w:tc>
          <w:tcPr>
            <w:tcW w:w="1559" w:type="dxa"/>
            <w:gridSpan w:val="2"/>
          </w:tcPr>
          <w:p w:rsidR="000F4FD4" w:rsidRPr="00A50FAA" w:rsidRDefault="002E63A4" w:rsidP="007673F3">
            <w:pPr>
              <w:jc w:val="center"/>
              <w:rPr>
                <w:rFonts w:asciiTheme="minorHAnsi" w:hAnsiTheme="minorHAnsi" w:cs="Arial"/>
                <w:sz w:val="18"/>
                <w:szCs w:val="18"/>
                <w:lang w:val="el-GR"/>
              </w:rPr>
            </w:pPr>
            <w:r w:rsidRPr="00A50FAA">
              <w:rPr>
                <w:rFonts w:asciiTheme="minorHAnsi" w:hAnsiTheme="minorHAnsi" w:cs="Arial"/>
                <w:sz w:val="18"/>
                <w:szCs w:val="18"/>
                <w:lang w:val="el-GR"/>
              </w:rPr>
              <w:t>3</w:t>
            </w:r>
          </w:p>
        </w:tc>
        <w:tc>
          <w:tcPr>
            <w:tcW w:w="1240" w:type="dxa"/>
          </w:tcPr>
          <w:p w:rsidR="000F4FD4" w:rsidRPr="00A50FAA" w:rsidRDefault="002E63A4" w:rsidP="007673F3">
            <w:pPr>
              <w:jc w:val="center"/>
              <w:rPr>
                <w:rFonts w:asciiTheme="minorHAnsi" w:hAnsiTheme="minorHAnsi" w:cs="Arial"/>
                <w:sz w:val="18"/>
                <w:szCs w:val="18"/>
                <w:lang w:val="el-GR"/>
              </w:rPr>
            </w:pPr>
            <w:r w:rsidRPr="00A50FAA">
              <w:rPr>
                <w:rFonts w:asciiTheme="minorHAnsi" w:hAnsiTheme="minorHAnsi" w:cs="Arial"/>
                <w:sz w:val="18"/>
                <w:szCs w:val="18"/>
                <w:lang w:val="el-GR"/>
              </w:rPr>
              <w:t>5</w:t>
            </w:r>
          </w:p>
        </w:tc>
      </w:tr>
      <w:tr w:rsidR="00A50FAA" w:rsidRPr="00A50FAA" w:rsidTr="007673F3">
        <w:trPr>
          <w:trHeight w:val="194"/>
        </w:trPr>
        <w:tc>
          <w:tcPr>
            <w:tcW w:w="5637" w:type="dxa"/>
            <w:gridSpan w:val="3"/>
          </w:tcPr>
          <w:p w:rsidR="000F4FD4" w:rsidRPr="00A50FAA" w:rsidRDefault="000F4FD4" w:rsidP="007673F3">
            <w:pPr>
              <w:jc w:val="right"/>
              <w:rPr>
                <w:rFonts w:asciiTheme="minorHAnsi" w:hAnsiTheme="minorHAnsi" w:cs="Arial"/>
                <w:b/>
                <w:sz w:val="18"/>
                <w:szCs w:val="18"/>
                <w:lang w:val="el-GR"/>
              </w:rPr>
            </w:pPr>
          </w:p>
        </w:tc>
        <w:tc>
          <w:tcPr>
            <w:tcW w:w="1559" w:type="dxa"/>
            <w:gridSpan w:val="2"/>
          </w:tcPr>
          <w:p w:rsidR="000F4FD4" w:rsidRPr="00A50FAA" w:rsidRDefault="000F4FD4" w:rsidP="007673F3">
            <w:pPr>
              <w:jc w:val="right"/>
              <w:rPr>
                <w:rFonts w:asciiTheme="minorHAnsi" w:hAnsiTheme="minorHAnsi" w:cs="Arial"/>
                <w:sz w:val="18"/>
                <w:szCs w:val="18"/>
                <w:lang w:val="el-GR"/>
              </w:rPr>
            </w:pPr>
          </w:p>
        </w:tc>
        <w:tc>
          <w:tcPr>
            <w:tcW w:w="1240" w:type="dxa"/>
          </w:tcPr>
          <w:p w:rsidR="000F4FD4" w:rsidRPr="00A50FAA" w:rsidRDefault="000F4FD4" w:rsidP="007673F3">
            <w:pPr>
              <w:rPr>
                <w:rFonts w:asciiTheme="minorHAnsi" w:hAnsiTheme="minorHAnsi" w:cs="Arial"/>
                <w:sz w:val="18"/>
                <w:szCs w:val="18"/>
                <w:lang w:val="el-GR"/>
              </w:rPr>
            </w:pPr>
          </w:p>
        </w:tc>
      </w:tr>
      <w:tr w:rsidR="00A50FAA" w:rsidRPr="00A50FAA" w:rsidTr="007673F3">
        <w:trPr>
          <w:trHeight w:val="194"/>
        </w:trPr>
        <w:tc>
          <w:tcPr>
            <w:tcW w:w="5637" w:type="dxa"/>
            <w:gridSpan w:val="3"/>
          </w:tcPr>
          <w:p w:rsidR="000F4FD4" w:rsidRPr="00A50FAA" w:rsidRDefault="000F4FD4" w:rsidP="007673F3">
            <w:pPr>
              <w:rPr>
                <w:rFonts w:asciiTheme="minorHAnsi" w:hAnsiTheme="minorHAnsi" w:cs="Arial"/>
                <w:b/>
                <w:sz w:val="18"/>
                <w:szCs w:val="18"/>
                <w:lang w:val="el-GR"/>
              </w:rPr>
            </w:pPr>
          </w:p>
        </w:tc>
        <w:tc>
          <w:tcPr>
            <w:tcW w:w="1559" w:type="dxa"/>
            <w:gridSpan w:val="2"/>
          </w:tcPr>
          <w:p w:rsidR="000F4FD4" w:rsidRPr="00A50FAA" w:rsidRDefault="000F4FD4" w:rsidP="007673F3">
            <w:pPr>
              <w:jc w:val="right"/>
              <w:rPr>
                <w:rFonts w:asciiTheme="minorHAnsi" w:hAnsiTheme="minorHAnsi" w:cs="Arial"/>
                <w:sz w:val="18"/>
                <w:szCs w:val="18"/>
                <w:lang w:val="el-GR"/>
              </w:rPr>
            </w:pPr>
          </w:p>
        </w:tc>
        <w:tc>
          <w:tcPr>
            <w:tcW w:w="1240" w:type="dxa"/>
          </w:tcPr>
          <w:p w:rsidR="000F4FD4" w:rsidRPr="00A50FAA" w:rsidRDefault="000F4FD4" w:rsidP="007673F3">
            <w:pPr>
              <w:rPr>
                <w:rFonts w:asciiTheme="minorHAnsi" w:hAnsiTheme="minorHAnsi" w:cs="Arial"/>
                <w:sz w:val="18"/>
                <w:szCs w:val="18"/>
                <w:lang w:val="el-GR"/>
              </w:rPr>
            </w:pPr>
          </w:p>
        </w:tc>
      </w:tr>
      <w:tr w:rsidR="00A50FAA" w:rsidRPr="00A50FAA" w:rsidTr="007673F3">
        <w:trPr>
          <w:trHeight w:val="194"/>
        </w:trPr>
        <w:tc>
          <w:tcPr>
            <w:tcW w:w="5637" w:type="dxa"/>
            <w:gridSpan w:val="3"/>
            <w:shd w:val="clear" w:color="auto" w:fill="DDD9C3" w:themeFill="background2" w:themeFillShade="E6"/>
          </w:tcPr>
          <w:p w:rsidR="000F4FD4" w:rsidRPr="00A50FAA" w:rsidRDefault="000F4FD4" w:rsidP="007673F3">
            <w:pPr>
              <w:rPr>
                <w:rFonts w:asciiTheme="minorHAnsi" w:hAnsiTheme="minorHAnsi" w:cs="Arial"/>
                <w:i/>
                <w:sz w:val="18"/>
                <w:szCs w:val="18"/>
                <w:lang w:val="el-GR"/>
              </w:rPr>
            </w:pPr>
            <w:r w:rsidRPr="00A50FAA">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A50FAA" w:rsidRDefault="000F4FD4" w:rsidP="007673F3">
            <w:pPr>
              <w:jc w:val="right"/>
              <w:rPr>
                <w:rFonts w:asciiTheme="minorHAnsi" w:hAnsiTheme="minorHAnsi" w:cs="Arial"/>
                <w:sz w:val="18"/>
                <w:szCs w:val="18"/>
                <w:lang w:val="el-GR"/>
              </w:rPr>
            </w:pPr>
          </w:p>
        </w:tc>
        <w:tc>
          <w:tcPr>
            <w:tcW w:w="1240" w:type="dxa"/>
          </w:tcPr>
          <w:p w:rsidR="000F4FD4" w:rsidRPr="00A50FAA" w:rsidRDefault="000F4FD4" w:rsidP="007673F3">
            <w:pPr>
              <w:rPr>
                <w:rFonts w:asciiTheme="minorHAnsi" w:hAnsiTheme="minorHAnsi" w:cs="Arial"/>
                <w:sz w:val="18"/>
                <w:szCs w:val="18"/>
                <w:lang w:val="el-GR"/>
              </w:rPr>
            </w:pPr>
          </w:p>
        </w:tc>
      </w:tr>
      <w:tr w:rsidR="00A50FAA" w:rsidRPr="00A50FAA" w:rsidTr="007673F3">
        <w:trPr>
          <w:trHeight w:val="599"/>
        </w:trPr>
        <w:tc>
          <w:tcPr>
            <w:tcW w:w="3205" w:type="dxa"/>
            <w:shd w:val="clear" w:color="auto" w:fill="DDD9C3" w:themeFill="background2" w:themeFillShade="E6"/>
          </w:tcPr>
          <w:p w:rsidR="000F4FD4" w:rsidRPr="00A50FAA" w:rsidRDefault="000F4FD4" w:rsidP="007673F3">
            <w:pPr>
              <w:jc w:val="right"/>
              <w:rPr>
                <w:rFonts w:asciiTheme="minorHAnsi" w:hAnsiTheme="minorHAnsi" w:cs="Arial"/>
                <w:i/>
                <w:sz w:val="18"/>
                <w:szCs w:val="18"/>
                <w:lang w:val="el-GR"/>
              </w:rPr>
            </w:pPr>
            <w:r w:rsidRPr="00A50FAA">
              <w:rPr>
                <w:rFonts w:asciiTheme="minorHAnsi" w:hAnsiTheme="minorHAnsi" w:cs="Arial"/>
                <w:b/>
                <w:sz w:val="18"/>
                <w:szCs w:val="18"/>
                <w:lang w:val="el-GR"/>
              </w:rPr>
              <w:t>ΤΥΠΟΣ ΜΑΘΗΜΑΤΟΣ</w:t>
            </w:r>
          </w:p>
          <w:p w:rsidR="000F4FD4" w:rsidRPr="00A50FAA" w:rsidRDefault="000F4FD4" w:rsidP="007673F3">
            <w:pPr>
              <w:jc w:val="right"/>
              <w:rPr>
                <w:rFonts w:asciiTheme="minorHAnsi" w:hAnsiTheme="minorHAnsi" w:cs="Arial"/>
                <w:i/>
                <w:sz w:val="18"/>
                <w:szCs w:val="18"/>
                <w:lang w:val="el-GR"/>
              </w:rPr>
            </w:pPr>
            <w:r w:rsidRPr="00A50FAA">
              <w:rPr>
                <w:rFonts w:asciiTheme="minorHAnsi" w:hAnsiTheme="minorHAnsi" w:cs="Arial"/>
                <w:i/>
                <w:sz w:val="18"/>
                <w:szCs w:val="18"/>
                <w:lang w:val="el-GR"/>
              </w:rPr>
              <w:t xml:space="preserve">γενικού υποβάθρου, </w:t>
            </w:r>
            <w:r w:rsidRPr="00A50FAA">
              <w:rPr>
                <w:rFonts w:asciiTheme="minorHAnsi" w:hAnsiTheme="minorHAnsi" w:cs="Arial"/>
                <w:i/>
                <w:sz w:val="18"/>
                <w:szCs w:val="18"/>
                <w:lang w:val="el-GR"/>
              </w:rPr>
              <w:br/>
              <w:t xml:space="preserve">ειδικού υποβάθρου, ειδίκευσης </w:t>
            </w:r>
          </w:p>
          <w:p w:rsidR="000F4FD4" w:rsidRPr="00A50FAA" w:rsidRDefault="000F4FD4" w:rsidP="007673F3">
            <w:pPr>
              <w:jc w:val="right"/>
              <w:rPr>
                <w:rFonts w:asciiTheme="minorHAnsi" w:hAnsiTheme="minorHAnsi" w:cs="Arial"/>
                <w:b/>
                <w:sz w:val="18"/>
                <w:szCs w:val="18"/>
                <w:lang w:val="el-GR"/>
              </w:rPr>
            </w:pPr>
            <w:r w:rsidRPr="00A50FAA">
              <w:rPr>
                <w:rFonts w:asciiTheme="minorHAnsi" w:hAnsiTheme="minorHAnsi" w:cs="Arial"/>
                <w:i/>
                <w:sz w:val="18"/>
                <w:szCs w:val="18"/>
                <w:lang w:val="el-GR"/>
              </w:rPr>
              <w:t>γενικών γνώσεων, ανάπτυξης δεξιοτήτων</w:t>
            </w:r>
          </w:p>
        </w:tc>
        <w:tc>
          <w:tcPr>
            <w:tcW w:w="5231" w:type="dxa"/>
            <w:gridSpan w:val="5"/>
          </w:tcPr>
          <w:p w:rsidR="000F4FD4" w:rsidRPr="00A50FAA" w:rsidRDefault="00850C69" w:rsidP="00850C69">
            <w:pPr>
              <w:rPr>
                <w:rFonts w:asciiTheme="minorHAnsi" w:hAnsiTheme="minorHAnsi" w:cs="Arial"/>
                <w:sz w:val="18"/>
                <w:szCs w:val="18"/>
                <w:lang w:val="el-GR"/>
              </w:rPr>
            </w:pPr>
            <w:r w:rsidRPr="00A50FAA">
              <w:rPr>
                <w:rFonts w:asciiTheme="minorHAnsi" w:hAnsiTheme="minorHAnsi" w:cs="Arial"/>
                <w:sz w:val="18"/>
                <w:szCs w:val="18"/>
                <w:lang w:val="el-GR"/>
              </w:rPr>
              <w:t>ΓΕΝΙΚΟΥ ΥΠΟΒΑΘΡΟΥ ΣΤΗ ΣΥΓΧΡΟΝΗ ΕΛΛΗΝΙΚΗ ΙΣΤΟΡΙΑ</w:t>
            </w:r>
          </w:p>
        </w:tc>
      </w:tr>
      <w:tr w:rsidR="00A50FAA" w:rsidRPr="00A50FAA" w:rsidTr="007673F3">
        <w:tc>
          <w:tcPr>
            <w:tcW w:w="3205" w:type="dxa"/>
            <w:shd w:val="clear" w:color="auto" w:fill="DDD9C3" w:themeFill="background2" w:themeFillShade="E6"/>
          </w:tcPr>
          <w:p w:rsidR="000F4FD4" w:rsidRPr="00A50FAA" w:rsidRDefault="000F4FD4" w:rsidP="007673F3">
            <w:pPr>
              <w:jc w:val="right"/>
              <w:rPr>
                <w:rFonts w:asciiTheme="minorHAnsi" w:hAnsiTheme="minorHAnsi" w:cs="Arial"/>
                <w:b/>
                <w:sz w:val="18"/>
                <w:szCs w:val="18"/>
                <w:lang w:val="el-GR"/>
              </w:rPr>
            </w:pPr>
            <w:r w:rsidRPr="00A50FAA">
              <w:rPr>
                <w:rFonts w:asciiTheme="minorHAnsi" w:hAnsiTheme="minorHAnsi" w:cs="Arial"/>
                <w:b/>
                <w:sz w:val="18"/>
                <w:szCs w:val="18"/>
                <w:lang w:val="el-GR"/>
              </w:rPr>
              <w:t>ΠΡΟΑΠΑΙΤΟΥΜΕΝΑ ΜΑΘΗΜΑΤΑ:</w:t>
            </w:r>
          </w:p>
          <w:p w:rsidR="000F4FD4" w:rsidRPr="00A50FAA" w:rsidRDefault="000F4FD4" w:rsidP="007673F3">
            <w:pPr>
              <w:jc w:val="right"/>
              <w:rPr>
                <w:rFonts w:asciiTheme="minorHAnsi" w:hAnsiTheme="minorHAnsi" w:cs="Arial"/>
                <w:b/>
                <w:sz w:val="18"/>
                <w:szCs w:val="18"/>
                <w:lang w:val="el-GR"/>
              </w:rPr>
            </w:pPr>
          </w:p>
        </w:tc>
        <w:tc>
          <w:tcPr>
            <w:tcW w:w="5231" w:type="dxa"/>
            <w:gridSpan w:val="5"/>
          </w:tcPr>
          <w:p w:rsidR="000F4FD4" w:rsidRPr="00A50FAA" w:rsidRDefault="000F4FD4" w:rsidP="007673F3">
            <w:pPr>
              <w:rPr>
                <w:rFonts w:asciiTheme="minorHAnsi" w:hAnsiTheme="minorHAnsi" w:cs="Arial"/>
                <w:sz w:val="18"/>
                <w:szCs w:val="18"/>
                <w:lang w:val="el-GR"/>
              </w:rPr>
            </w:pPr>
          </w:p>
        </w:tc>
      </w:tr>
      <w:tr w:rsidR="00A50FAA" w:rsidRPr="00A50FAA" w:rsidTr="007673F3">
        <w:tc>
          <w:tcPr>
            <w:tcW w:w="3205" w:type="dxa"/>
            <w:shd w:val="clear" w:color="auto" w:fill="DDD9C3" w:themeFill="background2" w:themeFillShade="E6"/>
          </w:tcPr>
          <w:p w:rsidR="000F4FD4" w:rsidRPr="00A50FAA" w:rsidRDefault="000F4FD4" w:rsidP="007673F3">
            <w:pPr>
              <w:jc w:val="right"/>
              <w:rPr>
                <w:rFonts w:asciiTheme="minorHAnsi" w:hAnsiTheme="minorHAnsi" w:cs="Arial"/>
                <w:b/>
                <w:sz w:val="18"/>
                <w:szCs w:val="18"/>
              </w:rPr>
            </w:pPr>
            <w:r w:rsidRPr="00A50FAA">
              <w:rPr>
                <w:rFonts w:asciiTheme="minorHAnsi" w:hAnsiTheme="minorHAnsi" w:cs="Arial"/>
                <w:b/>
                <w:sz w:val="18"/>
                <w:szCs w:val="18"/>
                <w:lang w:val="el-GR"/>
              </w:rPr>
              <w:t>Γ</w:t>
            </w:r>
            <w:r w:rsidRPr="00A50FAA">
              <w:rPr>
                <w:rFonts w:asciiTheme="minorHAnsi" w:hAnsiTheme="minorHAnsi" w:cs="Arial"/>
                <w:b/>
                <w:sz w:val="18"/>
                <w:szCs w:val="18"/>
              </w:rPr>
              <w:t>ΛΩΣΣΑ ΔΙΔΑΣΚΑΛΙΑΣ</w:t>
            </w:r>
            <w:r w:rsidRPr="00A50FAA">
              <w:rPr>
                <w:rFonts w:asciiTheme="minorHAnsi" w:hAnsiTheme="minorHAnsi" w:cs="Arial"/>
                <w:b/>
                <w:sz w:val="18"/>
                <w:szCs w:val="18"/>
                <w:lang w:val="el-GR"/>
              </w:rPr>
              <w:t xml:space="preserve"> και ΕΞΕΤΑΣΕΩΝ</w:t>
            </w:r>
            <w:r w:rsidRPr="00A50FAA">
              <w:rPr>
                <w:rFonts w:asciiTheme="minorHAnsi" w:hAnsiTheme="minorHAnsi" w:cs="Arial"/>
                <w:b/>
                <w:sz w:val="18"/>
                <w:szCs w:val="18"/>
              </w:rPr>
              <w:t>:</w:t>
            </w:r>
          </w:p>
        </w:tc>
        <w:tc>
          <w:tcPr>
            <w:tcW w:w="5231" w:type="dxa"/>
            <w:gridSpan w:val="5"/>
          </w:tcPr>
          <w:p w:rsidR="000F4FD4" w:rsidRPr="00A50FAA" w:rsidRDefault="002E63A4" w:rsidP="007673F3">
            <w:pPr>
              <w:rPr>
                <w:rFonts w:asciiTheme="minorHAnsi" w:hAnsiTheme="minorHAnsi" w:cs="Arial"/>
                <w:sz w:val="18"/>
                <w:szCs w:val="18"/>
                <w:lang w:val="el-GR"/>
              </w:rPr>
            </w:pPr>
            <w:r w:rsidRPr="00A50FAA">
              <w:rPr>
                <w:rFonts w:asciiTheme="minorHAnsi" w:hAnsiTheme="minorHAnsi" w:cs="Arial"/>
                <w:sz w:val="18"/>
                <w:szCs w:val="18"/>
                <w:lang w:val="el-GR"/>
              </w:rPr>
              <w:t>ΕΛΛΗΝΙΚΗ</w:t>
            </w:r>
          </w:p>
        </w:tc>
      </w:tr>
      <w:tr w:rsidR="00A50FAA" w:rsidRPr="00A50FAA" w:rsidTr="007673F3">
        <w:tc>
          <w:tcPr>
            <w:tcW w:w="3205" w:type="dxa"/>
            <w:shd w:val="clear" w:color="auto" w:fill="DDD9C3" w:themeFill="background2" w:themeFillShade="E6"/>
          </w:tcPr>
          <w:p w:rsidR="000F4FD4" w:rsidRPr="00A50FAA" w:rsidRDefault="000F4FD4" w:rsidP="007673F3">
            <w:pPr>
              <w:jc w:val="right"/>
              <w:rPr>
                <w:rFonts w:asciiTheme="minorHAnsi" w:hAnsiTheme="minorHAnsi" w:cs="Arial"/>
                <w:b/>
                <w:sz w:val="18"/>
                <w:szCs w:val="18"/>
                <w:lang w:val="el-GR"/>
              </w:rPr>
            </w:pPr>
            <w:r w:rsidRPr="00A50FAA">
              <w:rPr>
                <w:rFonts w:asciiTheme="minorHAnsi" w:hAnsiTheme="minorHAnsi" w:cs="Arial"/>
                <w:b/>
                <w:sz w:val="18"/>
                <w:szCs w:val="18"/>
                <w:lang w:val="el-GR"/>
              </w:rPr>
              <w:t xml:space="preserve">ΤΟ ΜΑΘΗΜΑ ΠΡΟΣΦΕΡΕΤΑΙ ΣΕ ΦΟΙΤΗΤΕΣ </w:t>
            </w:r>
            <w:r w:rsidRPr="00A50FAA">
              <w:rPr>
                <w:rFonts w:asciiTheme="minorHAnsi" w:hAnsiTheme="minorHAnsi" w:cs="Arial"/>
                <w:b/>
                <w:sz w:val="18"/>
                <w:szCs w:val="18"/>
                <w:lang w:val="en-GB"/>
              </w:rPr>
              <w:t>ERASMUS</w:t>
            </w:r>
          </w:p>
        </w:tc>
        <w:tc>
          <w:tcPr>
            <w:tcW w:w="5231" w:type="dxa"/>
            <w:gridSpan w:val="5"/>
          </w:tcPr>
          <w:p w:rsidR="000F4FD4" w:rsidRPr="00A50FAA" w:rsidRDefault="00B177A6" w:rsidP="007673F3">
            <w:pPr>
              <w:rPr>
                <w:rFonts w:asciiTheme="minorHAnsi" w:hAnsiTheme="minorHAnsi" w:cs="Arial"/>
                <w:sz w:val="18"/>
                <w:szCs w:val="18"/>
                <w:lang w:val="el-GR"/>
              </w:rPr>
            </w:pPr>
            <w:r w:rsidRPr="00A50FAA">
              <w:rPr>
                <w:rFonts w:asciiTheme="minorHAnsi" w:hAnsiTheme="minorHAnsi" w:cs="Arial"/>
                <w:sz w:val="18"/>
                <w:szCs w:val="18"/>
                <w:lang w:val="el-GR"/>
              </w:rPr>
              <w:t>Όχι</w:t>
            </w:r>
          </w:p>
        </w:tc>
      </w:tr>
      <w:tr w:rsidR="00A50FAA" w:rsidRPr="00A50FAA" w:rsidTr="007673F3">
        <w:tc>
          <w:tcPr>
            <w:tcW w:w="3205" w:type="dxa"/>
            <w:shd w:val="clear" w:color="auto" w:fill="DDD9C3" w:themeFill="background2" w:themeFillShade="E6"/>
          </w:tcPr>
          <w:p w:rsidR="000F4FD4" w:rsidRPr="00A50FAA" w:rsidRDefault="000F4FD4" w:rsidP="007673F3">
            <w:pPr>
              <w:jc w:val="right"/>
              <w:rPr>
                <w:rFonts w:asciiTheme="minorHAnsi" w:hAnsiTheme="minorHAnsi" w:cs="Arial"/>
                <w:b/>
                <w:sz w:val="18"/>
                <w:szCs w:val="18"/>
                <w:lang w:val="en-GB"/>
              </w:rPr>
            </w:pPr>
            <w:r w:rsidRPr="00A50FAA">
              <w:rPr>
                <w:rFonts w:asciiTheme="minorHAnsi" w:hAnsiTheme="minorHAnsi" w:cs="Arial"/>
                <w:b/>
                <w:sz w:val="18"/>
                <w:szCs w:val="18"/>
                <w:lang w:val="el-GR"/>
              </w:rPr>
              <w:t>ΗΛΕΚΤΡΟΝΙΚΗ ΣΕΛΙΔΑ ΜΑΘΗΜΑΤΟΣ (</w:t>
            </w:r>
            <w:r w:rsidRPr="00A50FAA">
              <w:rPr>
                <w:rFonts w:asciiTheme="minorHAnsi" w:hAnsiTheme="minorHAnsi" w:cs="Arial"/>
                <w:b/>
                <w:sz w:val="18"/>
                <w:szCs w:val="18"/>
                <w:lang w:val="en-GB"/>
              </w:rPr>
              <w:t>URL)</w:t>
            </w:r>
          </w:p>
        </w:tc>
        <w:tc>
          <w:tcPr>
            <w:tcW w:w="5231" w:type="dxa"/>
            <w:gridSpan w:val="5"/>
          </w:tcPr>
          <w:p w:rsidR="000F4FD4" w:rsidRPr="00A50FAA" w:rsidRDefault="00850C69" w:rsidP="007673F3">
            <w:pPr>
              <w:spacing w:after="200" w:line="276" w:lineRule="auto"/>
              <w:rPr>
                <w:rFonts w:asciiTheme="minorHAnsi" w:eastAsia="Calibri" w:hAnsiTheme="minorHAnsi" w:cs="Arial"/>
                <w:sz w:val="18"/>
                <w:szCs w:val="18"/>
                <w:lang w:val="en-GB"/>
              </w:rPr>
            </w:pPr>
            <w:r w:rsidRPr="00A50FAA">
              <w:rPr>
                <w:rFonts w:asciiTheme="minorHAnsi" w:eastAsia="Calibri" w:hAnsiTheme="minorHAnsi" w:cs="Arial"/>
                <w:sz w:val="18"/>
                <w:szCs w:val="18"/>
                <w:lang w:val="en-GB"/>
              </w:rPr>
              <w:t>https://eclass.aegean.gr/courses/TMS225/</w:t>
            </w:r>
          </w:p>
        </w:tc>
      </w:tr>
    </w:tbl>
    <w:p w:rsidR="000F4FD4" w:rsidRPr="00A50FAA" w:rsidRDefault="000F4FD4" w:rsidP="008D3653">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rPr>
      </w:pPr>
      <w:r w:rsidRPr="00A50FAA">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50FAA" w:rsidRPr="00A50FAA" w:rsidTr="00305D37">
        <w:tc>
          <w:tcPr>
            <w:tcW w:w="8472" w:type="dxa"/>
            <w:gridSpan w:val="2"/>
            <w:tcBorders>
              <w:bottom w:val="nil"/>
            </w:tcBorders>
            <w:shd w:val="clear" w:color="auto" w:fill="DDD9C3" w:themeFill="background2" w:themeFillShade="E6"/>
          </w:tcPr>
          <w:p w:rsidR="000F4FD4" w:rsidRPr="00A50FAA" w:rsidRDefault="000F4FD4" w:rsidP="00305D37">
            <w:pPr>
              <w:rPr>
                <w:rFonts w:asciiTheme="minorHAnsi" w:hAnsiTheme="minorHAnsi" w:cs="Arial"/>
                <w:i/>
                <w:sz w:val="18"/>
                <w:szCs w:val="18"/>
                <w:lang w:val="el-GR"/>
              </w:rPr>
            </w:pPr>
            <w:r w:rsidRPr="00A50FAA">
              <w:rPr>
                <w:rFonts w:asciiTheme="minorHAnsi" w:hAnsiTheme="minorHAnsi" w:cs="Arial"/>
                <w:b/>
                <w:sz w:val="18"/>
                <w:szCs w:val="18"/>
                <w:lang w:val="el-GR"/>
              </w:rPr>
              <w:t>Μαθησιακά Αποτελέσματα</w:t>
            </w:r>
          </w:p>
        </w:tc>
      </w:tr>
      <w:tr w:rsidR="00A50FAA" w:rsidRPr="00A50FAA" w:rsidTr="00305D37">
        <w:tc>
          <w:tcPr>
            <w:tcW w:w="8472" w:type="dxa"/>
            <w:gridSpan w:val="2"/>
            <w:tcBorders>
              <w:top w:val="nil"/>
            </w:tcBorders>
            <w:shd w:val="clear" w:color="auto" w:fill="DDD9C3" w:themeFill="background2" w:themeFillShade="E6"/>
          </w:tcPr>
          <w:p w:rsidR="000F4FD4" w:rsidRPr="00A50FAA" w:rsidRDefault="000F4FD4" w:rsidP="00305D37">
            <w:pPr>
              <w:widowControl w:val="0"/>
              <w:autoSpaceDE w:val="0"/>
              <w:autoSpaceDN w:val="0"/>
              <w:adjustRightInd w:val="0"/>
              <w:spacing w:after="60"/>
              <w:rPr>
                <w:rFonts w:asciiTheme="minorHAnsi" w:hAnsiTheme="minorHAnsi" w:cs="Arial"/>
                <w:i/>
                <w:sz w:val="18"/>
                <w:szCs w:val="18"/>
                <w:lang w:val="el-GR"/>
              </w:rPr>
            </w:pPr>
            <w:r w:rsidRPr="00A50FAA">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A50FAA" w:rsidRDefault="000F4FD4" w:rsidP="00305D37">
            <w:pPr>
              <w:autoSpaceDE w:val="0"/>
              <w:autoSpaceDN w:val="0"/>
              <w:adjustRightInd w:val="0"/>
              <w:rPr>
                <w:rFonts w:asciiTheme="minorHAnsi" w:hAnsiTheme="minorHAnsi" w:cs="Arial"/>
                <w:i/>
                <w:sz w:val="18"/>
                <w:szCs w:val="18"/>
                <w:lang w:val="el-GR"/>
              </w:rPr>
            </w:pPr>
            <w:r w:rsidRPr="00A50FAA">
              <w:rPr>
                <w:rFonts w:asciiTheme="minorHAnsi" w:hAnsiTheme="minorHAnsi" w:cs="Arial"/>
                <w:i/>
                <w:sz w:val="18"/>
                <w:szCs w:val="18"/>
                <w:lang w:val="el-GR"/>
              </w:rPr>
              <w:t xml:space="preserve">Συμβουλευτείτε το Παράρτημα Α </w:t>
            </w:r>
          </w:p>
          <w:p w:rsidR="000F4FD4" w:rsidRPr="00A50FAA" w:rsidRDefault="000F4FD4" w:rsidP="008D3653">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A50FAA">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A50FAA" w:rsidRDefault="000F4FD4" w:rsidP="008D3653">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A50FAA">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rsidR="000F4FD4" w:rsidRPr="00A50FAA" w:rsidRDefault="000F4FD4" w:rsidP="008D3653">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A50FAA">
              <w:rPr>
                <w:rFonts w:asciiTheme="minorHAnsi" w:hAnsiTheme="minorHAnsi" w:cs="Arial"/>
                <w:i/>
                <w:sz w:val="18"/>
                <w:szCs w:val="18"/>
                <w:lang w:val="el-GR"/>
              </w:rPr>
              <w:t>Περιληπτικός Οδηγός συγγραφής Μαθησιακών Αποτελεσμάτων</w:t>
            </w:r>
          </w:p>
        </w:tc>
      </w:tr>
      <w:tr w:rsidR="00A50FAA" w:rsidRPr="00A50FAA" w:rsidTr="00305D37">
        <w:tc>
          <w:tcPr>
            <w:tcW w:w="8472" w:type="dxa"/>
            <w:gridSpan w:val="2"/>
          </w:tcPr>
          <w:p w:rsidR="0004549C" w:rsidRPr="00A50FAA" w:rsidRDefault="0004549C" w:rsidP="0004549C">
            <w:pPr>
              <w:pStyle w:val="Web"/>
              <w:spacing w:before="0" w:beforeAutospacing="0" w:after="0" w:afterAutospacing="0"/>
              <w:jc w:val="both"/>
              <w:rPr>
                <w:rFonts w:asciiTheme="minorHAnsi" w:hAnsiTheme="minorHAnsi"/>
                <w:sz w:val="18"/>
                <w:szCs w:val="18"/>
              </w:rPr>
            </w:pPr>
            <w:r w:rsidRPr="00A50FAA">
              <w:rPr>
                <w:rFonts w:asciiTheme="minorHAnsi" w:hAnsiTheme="minorHAnsi"/>
                <w:sz w:val="18"/>
                <w:szCs w:val="18"/>
              </w:rPr>
              <w:t>Με την επιτυχή ολοκλήρωση αυτού του μαθήματος ο φοιτητής/η φοιτήτρια θα μπορεί:</w:t>
            </w:r>
          </w:p>
          <w:p w:rsidR="00850C69" w:rsidRPr="00A50FAA" w:rsidRDefault="00290144" w:rsidP="008D3653">
            <w:pPr>
              <w:pStyle w:val="Web"/>
              <w:numPr>
                <w:ilvl w:val="0"/>
                <w:numId w:val="5"/>
              </w:numPr>
              <w:spacing w:before="0" w:beforeAutospacing="0" w:after="0" w:afterAutospacing="0"/>
              <w:ind w:left="709"/>
              <w:jc w:val="both"/>
              <w:rPr>
                <w:rFonts w:asciiTheme="minorHAnsi" w:hAnsiTheme="minorHAnsi" w:cs="Arial"/>
                <w:i/>
                <w:sz w:val="18"/>
                <w:szCs w:val="18"/>
              </w:rPr>
            </w:pPr>
            <w:r w:rsidRPr="00A50FAA">
              <w:rPr>
                <w:rFonts w:asciiTheme="minorHAnsi" w:hAnsiTheme="minorHAnsi"/>
                <w:sz w:val="18"/>
                <w:szCs w:val="18"/>
              </w:rPr>
              <w:t>ν</w:t>
            </w:r>
            <w:r w:rsidR="00850C69" w:rsidRPr="00A50FAA">
              <w:rPr>
                <w:rFonts w:asciiTheme="minorHAnsi" w:hAnsiTheme="minorHAnsi"/>
                <w:sz w:val="18"/>
                <w:szCs w:val="18"/>
              </w:rPr>
              <w:t>α αναλύει τις κύριες συνιστώσες της ελληνικής εξωτερικής πολιτικής σε συνάρτηση με τις εσωτερικές εξελίξεις</w:t>
            </w:r>
          </w:p>
          <w:p w:rsidR="00850C69" w:rsidRPr="00A50FAA" w:rsidRDefault="00290144" w:rsidP="008D3653">
            <w:pPr>
              <w:pStyle w:val="Web"/>
              <w:numPr>
                <w:ilvl w:val="0"/>
                <w:numId w:val="5"/>
              </w:numPr>
              <w:spacing w:before="0" w:beforeAutospacing="0" w:after="0" w:afterAutospacing="0"/>
              <w:ind w:left="709"/>
              <w:jc w:val="both"/>
              <w:rPr>
                <w:rFonts w:asciiTheme="minorHAnsi" w:hAnsiTheme="minorHAnsi" w:cs="Arial"/>
                <w:i/>
                <w:sz w:val="18"/>
                <w:szCs w:val="18"/>
              </w:rPr>
            </w:pPr>
            <w:r w:rsidRPr="00A50FAA">
              <w:rPr>
                <w:rFonts w:asciiTheme="minorHAnsi" w:hAnsiTheme="minorHAnsi"/>
                <w:sz w:val="18"/>
                <w:szCs w:val="18"/>
              </w:rPr>
              <w:t>ν</w:t>
            </w:r>
            <w:r w:rsidR="00850C69" w:rsidRPr="00A50FAA">
              <w:rPr>
                <w:rFonts w:asciiTheme="minorHAnsi" w:hAnsiTheme="minorHAnsi"/>
                <w:sz w:val="18"/>
                <w:szCs w:val="18"/>
              </w:rPr>
              <w:t>α αντιλαμβάνεται  τον περιφερειακό και διεθνή συσχετισμός δυνάμεων.</w:t>
            </w:r>
          </w:p>
          <w:p w:rsidR="0004549C" w:rsidRPr="00A50FAA" w:rsidRDefault="00290144" w:rsidP="008D3653">
            <w:pPr>
              <w:pStyle w:val="Web"/>
              <w:numPr>
                <w:ilvl w:val="0"/>
                <w:numId w:val="5"/>
              </w:numPr>
              <w:spacing w:before="0" w:beforeAutospacing="0" w:after="0" w:afterAutospacing="0"/>
              <w:ind w:left="709"/>
              <w:jc w:val="both"/>
              <w:rPr>
                <w:rFonts w:asciiTheme="minorHAnsi" w:hAnsiTheme="minorHAnsi" w:cs="Arial"/>
                <w:i/>
                <w:sz w:val="18"/>
                <w:szCs w:val="18"/>
              </w:rPr>
            </w:pPr>
            <w:r w:rsidRPr="00A50FAA">
              <w:rPr>
                <w:rFonts w:asciiTheme="minorHAnsi" w:hAnsiTheme="minorHAnsi"/>
                <w:sz w:val="18"/>
                <w:szCs w:val="18"/>
              </w:rPr>
              <w:t>ν</w:t>
            </w:r>
            <w:r w:rsidR="00850C69" w:rsidRPr="00A50FAA">
              <w:rPr>
                <w:rFonts w:asciiTheme="minorHAnsi" w:hAnsiTheme="minorHAnsi"/>
                <w:sz w:val="18"/>
                <w:szCs w:val="18"/>
              </w:rPr>
              <w:t xml:space="preserve">α </w:t>
            </w:r>
            <w:r w:rsidRPr="00A50FAA">
              <w:rPr>
                <w:rFonts w:asciiTheme="minorHAnsi" w:hAnsiTheme="minorHAnsi"/>
                <w:sz w:val="18"/>
                <w:szCs w:val="18"/>
              </w:rPr>
              <w:t>αναλύει το</w:t>
            </w:r>
            <w:r w:rsidR="00850C69" w:rsidRPr="00A50FAA">
              <w:rPr>
                <w:rFonts w:asciiTheme="minorHAnsi" w:hAnsiTheme="minorHAnsi"/>
                <w:sz w:val="18"/>
                <w:szCs w:val="18"/>
              </w:rPr>
              <w:t xml:space="preserve"> ρόλο του ξένου παράγοντα στις εσωτερ</w:t>
            </w:r>
            <w:r w:rsidRPr="00A50FAA">
              <w:rPr>
                <w:rFonts w:asciiTheme="minorHAnsi" w:hAnsiTheme="minorHAnsi"/>
                <w:sz w:val="18"/>
                <w:szCs w:val="18"/>
              </w:rPr>
              <w:t xml:space="preserve">ικές εξελίξεις της Ελλάδας </w:t>
            </w:r>
          </w:p>
          <w:p w:rsidR="00290144" w:rsidRPr="00A50FAA" w:rsidRDefault="00290144" w:rsidP="008D3653">
            <w:pPr>
              <w:pStyle w:val="Web"/>
              <w:numPr>
                <w:ilvl w:val="0"/>
                <w:numId w:val="5"/>
              </w:numPr>
              <w:spacing w:before="0" w:beforeAutospacing="0" w:after="0" w:afterAutospacing="0"/>
              <w:ind w:left="709"/>
              <w:jc w:val="both"/>
              <w:rPr>
                <w:rFonts w:asciiTheme="minorHAnsi" w:hAnsiTheme="minorHAnsi" w:cs="Arial"/>
                <w:i/>
                <w:sz w:val="18"/>
                <w:szCs w:val="18"/>
              </w:rPr>
            </w:pPr>
            <w:r w:rsidRPr="00A50FAA">
              <w:rPr>
                <w:rFonts w:asciiTheme="minorHAnsi" w:hAnsiTheme="minorHAnsi"/>
                <w:sz w:val="18"/>
                <w:szCs w:val="18"/>
              </w:rPr>
              <w:t>να εξετάζει τη θέση της Ελλάδας στο διεθνές σύστημα.</w:t>
            </w:r>
          </w:p>
          <w:p w:rsidR="0004549C" w:rsidRPr="00A50FAA" w:rsidRDefault="0004549C" w:rsidP="000D65D2">
            <w:pPr>
              <w:pStyle w:val="ab"/>
              <w:ind w:left="709"/>
              <w:jc w:val="both"/>
              <w:rPr>
                <w:rFonts w:asciiTheme="minorHAnsi" w:hAnsiTheme="minorHAnsi" w:cs="Arial"/>
                <w:i/>
                <w:sz w:val="18"/>
                <w:szCs w:val="18"/>
              </w:rPr>
            </w:pPr>
          </w:p>
          <w:p w:rsidR="0004549C" w:rsidRPr="00A50FAA" w:rsidRDefault="0004549C" w:rsidP="000D65D2">
            <w:pPr>
              <w:pStyle w:val="ab"/>
              <w:ind w:left="709"/>
              <w:jc w:val="both"/>
              <w:rPr>
                <w:rFonts w:asciiTheme="minorHAnsi" w:hAnsiTheme="minorHAnsi" w:cs="Arial"/>
                <w:i/>
                <w:sz w:val="18"/>
                <w:szCs w:val="18"/>
              </w:rPr>
            </w:pPr>
          </w:p>
        </w:tc>
      </w:tr>
      <w:tr w:rsidR="00A50FAA" w:rsidRPr="00A50FAA"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A50FAA" w:rsidRDefault="000F4FD4" w:rsidP="00305D37">
            <w:pPr>
              <w:rPr>
                <w:rFonts w:asciiTheme="minorHAnsi" w:hAnsiTheme="minorHAnsi" w:cs="Arial"/>
                <w:b/>
                <w:sz w:val="18"/>
                <w:szCs w:val="18"/>
                <w:lang w:val="el-GR"/>
              </w:rPr>
            </w:pPr>
            <w:r w:rsidRPr="00A50FAA">
              <w:rPr>
                <w:rFonts w:asciiTheme="minorHAnsi" w:hAnsiTheme="minorHAnsi" w:cs="Arial"/>
                <w:b/>
                <w:sz w:val="18"/>
                <w:szCs w:val="18"/>
                <w:lang w:val="el-GR"/>
              </w:rPr>
              <w:t>Γενικές Ικανότητες</w:t>
            </w:r>
          </w:p>
        </w:tc>
      </w:tr>
      <w:tr w:rsidR="00A50FAA" w:rsidRPr="00A50FAA" w:rsidTr="00305D37">
        <w:tc>
          <w:tcPr>
            <w:tcW w:w="8472" w:type="dxa"/>
            <w:gridSpan w:val="2"/>
            <w:tcBorders>
              <w:top w:val="nil"/>
              <w:bottom w:val="nil"/>
            </w:tcBorders>
            <w:shd w:val="clear" w:color="auto" w:fill="DDD9C3" w:themeFill="background2" w:themeFillShade="E6"/>
          </w:tcPr>
          <w:p w:rsidR="000F4FD4" w:rsidRPr="00A50FAA" w:rsidRDefault="000F4FD4" w:rsidP="00305D37">
            <w:pPr>
              <w:widowControl w:val="0"/>
              <w:autoSpaceDE w:val="0"/>
              <w:autoSpaceDN w:val="0"/>
              <w:adjustRightInd w:val="0"/>
              <w:spacing w:after="60"/>
              <w:rPr>
                <w:rFonts w:asciiTheme="minorHAnsi" w:hAnsiTheme="minorHAnsi" w:cs="Arial"/>
                <w:i/>
                <w:sz w:val="18"/>
                <w:szCs w:val="18"/>
                <w:lang w:val="el-GR"/>
              </w:rPr>
            </w:pPr>
            <w:r w:rsidRPr="00A50FAA">
              <w:rPr>
                <w:rFonts w:asciiTheme="minorHAnsi" w:hAnsiTheme="minorHAnsi" w:cs="Arial"/>
                <w:i/>
                <w:sz w:val="18"/>
                <w:szCs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50FAA" w:rsidRPr="00A50FAA"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A50FAA" w:rsidRDefault="000F4FD4" w:rsidP="00305D37">
            <w:pPr>
              <w:widowControl w:val="0"/>
              <w:autoSpaceDE w:val="0"/>
              <w:autoSpaceDN w:val="0"/>
              <w:adjustRightInd w:val="0"/>
              <w:rPr>
                <w:rFonts w:asciiTheme="minorHAnsi" w:hAnsiTheme="minorHAnsi" w:cs="Arial"/>
                <w:i/>
                <w:sz w:val="18"/>
                <w:szCs w:val="18"/>
                <w:lang w:val="el-GR"/>
              </w:rPr>
            </w:pPr>
            <w:r w:rsidRPr="00A50FAA">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rsidR="000F4FD4" w:rsidRPr="00A50FAA" w:rsidRDefault="000F4FD4" w:rsidP="00305D37">
            <w:pPr>
              <w:widowControl w:val="0"/>
              <w:autoSpaceDE w:val="0"/>
              <w:autoSpaceDN w:val="0"/>
              <w:adjustRightInd w:val="0"/>
              <w:rPr>
                <w:rFonts w:asciiTheme="minorHAnsi" w:hAnsiTheme="minorHAnsi" w:cs="Arial"/>
                <w:i/>
                <w:sz w:val="18"/>
                <w:szCs w:val="18"/>
                <w:lang w:val="el-GR"/>
              </w:rPr>
            </w:pPr>
            <w:r w:rsidRPr="00A50FAA">
              <w:rPr>
                <w:rFonts w:asciiTheme="minorHAnsi" w:hAnsiTheme="minorHAnsi" w:cs="Arial"/>
                <w:i/>
                <w:sz w:val="18"/>
                <w:szCs w:val="18"/>
                <w:lang w:val="el-GR"/>
              </w:rPr>
              <w:t xml:space="preserve">Προσαρμογή σε νέες καταστάσεις </w:t>
            </w:r>
          </w:p>
          <w:p w:rsidR="000F4FD4" w:rsidRPr="00A50FAA" w:rsidRDefault="000F4FD4" w:rsidP="00305D37">
            <w:pPr>
              <w:widowControl w:val="0"/>
              <w:autoSpaceDE w:val="0"/>
              <w:autoSpaceDN w:val="0"/>
              <w:adjustRightInd w:val="0"/>
              <w:rPr>
                <w:rFonts w:asciiTheme="minorHAnsi" w:hAnsiTheme="minorHAnsi" w:cs="Arial"/>
                <w:i/>
                <w:sz w:val="18"/>
                <w:szCs w:val="18"/>
                <w:lang w:val="el-GR"/>
              </w:rPr>
            </w:pPr>
            <w:r w:rsidRPr="00A50FAA">
              <w:rPr>
                <w:rFonts w:asciiTheme="minorHAnsi" w:hAnsiTheme="minorHAnsi" w:cs="Arial"/>
                <w:i/>
                <w:sz w:val="18"/>
                <w:szCs w:val="18"/>
                <w:lang w:val="el-GR"/>
              </w:rPr>
              <w:lastRenderedPageBreak/>
              <w:t xml:space="preserve">Λήψη αποφάσεων </w:t>
            </w:r>
          </w:p>
          <w:p w:rsidR="000F4FD4" w:rsidRPr="00A50FAA" w:rsidRDefault="000F4FD4" w:rsidP="00305D37">
            <w:pPr>
              <w:widowControl w:val="0"/>
              <w:autoSpaceDE w:val="0"/>
              <w:autoSpaceDN w:val="0"/>
              <w:adjustRightInd w:val="0"/>
              <w:rPr>
                <w:rFonts w:asciiTheme="minorHAnsi" w:hAnsiTheme="minorHAnsi" w:cs="Arial"/>
                <w:i/>
                <w:sz w:val="18"/>
                <w:szCs w:val="18"/>
                <w:lang w:val="el-GR"/>
              </w:rPr>
            </w:pPr>
            <w:r w:rsidRPr="00A50FAA">
              <w:rPr>
                <w:rFonts w:asciiTheme="minorHAnsi" w:hAnsiTheme="minorHAnsi" w:cs="Arial"/>
                <w:i/>
                <w:sz w:val="18"/>
                <w:szCs w:val="18"/>
                <w:lang w:val="el-GR"/>
              </w:rPr>
              <w:t xml:space="preserve">Αυτόνομη εργασία </w:t>
            </w:r>
          </w:p>
          <w:p w:rsidR="000F4FD4" w:rsidRPr="00A50FAA" w:rsidRDefault="000F4FD4" w:rsidP="00305D37">
            <w:pPr>
              <w:widowControl w:val="0"/>
              <w:autoSpaceDE w:val="0"/>
              <w:autoSpaceDN w:val="0"/>
              <w:adjustRightInd w:val="0"/>
              <w:rPr>
                <w:rFonts w:asciiTheme="minorHAnsi" w:hAnsiTheme="minorHAnsi" w:cs="Arial"/>
                <w:i/>
                <w:sz w:val="18"/>
                <w:szCs w:val="18"/>
                <w:lang w:val="el-GR"/>
              </w:rPr>
            </w:pPr>
            <w:r w:rsidRPr="00A50FAA">
              <w:rPr>
                <w:rFonts w:asciiTheme="minorHAnsi" w:hAnsiTheme="minorHAnsi" w:cs="Arial"/>
                <w:i/>
                <w:sz w:val="18"/>
                <w:szCs w:val="18"/>
                <w:lang w:val="el-GR"/>
              </w:rPr>
              <w:t xml:space="preserve">Ομαδική εργασία </w:t>
            </w:r>
          </w:p>
          <w:p w:rsidR="000F4FD4" w:rsidRPr="00A50FAA" w:rsidRDefault="000F4FD4" w:rsidP="00305D37">
            <w:pPr>
              <w:widowControl w:val="0"/>
              <w:autoSpaceDE w:val="0"/>
              <w:autoSpaceDN w:val="0"/>
              <w:adjustRightInd w:val="0"/>
              <w:rPr>
                <w:rFonts w:asciiTheme="minorHAnsi" w:hAnsiTheme="minorHAnsi" w:cs="Arial"/>
                <w:i/>
                <w:sz w:val="18"/>
                <w:szCs w:val="18"/>
                <w:lang w:val="el-GR"/>
              </w:rPr>
            </w:pPr>
            <w:r w:rsidRPr="00A50FAA">
              <w:rPr>
                <w:rFonts w:asciiTheme="minorHAnsi" w:hAnsiTheme="minorHAnsi" w:cs="Arial"/>
                <w:i/>
                <w:sz w:val="18"/>
                <w:szCs w:val="18"/>
                <w:lang w:val="el-GR"/>
              </w:rPr>
              <w:t xml:space="preserve">Εργασία σε διεθνές περιβάλλον </w:t>
            </w:r>
          </w:p>
          <w:p w:rsidR="000F4FD4" w:rsidRPr="00A50FAA" w:rsidRDefault="000F4FD4" w:rsidP="00305D37">
            <w:pPr>
              <w:widowControl w:val="0"/>
              <w:autoSpaceDE w:val="0"/>
              <w:autoSpaceDN w:val="0"/>
              <w:adjustRightInd w:val="0"/>
              <w:rPr>
                <w:rFonts w:asciiTheme="minorHAnsi" w:hAnsiTheme="minorHAnsi" w:cs="Arial"/>
                <w:i/>
                <w:sz w:val="18"/>
                <w:szCs w:val="18"/>
                <w:lang w:val="el-GR"/>
              </w:rPr>
            </w:pPr>
            <w:r w:rsidRPr="00A50FAA">
              <w:rPr>
                <w:rFonts w:asciiTheme="minorHAnsi" w:hAnsiTheme="minorHAnsi" w:cs="Arial"/>
                <w:i/>
                <w:sz w:val="18"/>
                <w:szCs w:val="18"/>
                <w:lang w:val="el-GR"/>
              </w:rPr>
              <w:t xml:space="preserve">Εργασία σε διεπιστημονικό περιβάλλον </w:t>
            </w:r>
          </w:p>
          <w:p w:rsidR="000F4FD4" w:rsidRPr="00A50FAA" w:rsidRDefault="000F4FD4" w:rsidP="00305D37">
            <w:pPr>
              <w:widowControl w:val="0"/>
              <w:autoSpaceDE w:val="0"/>
              <w:autoSpaceDN w:val="0"/>
              <w:adjustRightInd w:val="0"/>
              <w:rPr>
                <w:rFonts w:asciiTheme="minorHAnsi" w:hAnsiTheme="minorHAnsi" w:cs="Arial"/>
                <w:i/>
                <w:sz w:val="18"/>
                <w:szCs w:val="18"/>
                <w:lang w:val="el-GR"/>
              </w:rPr>
            </w:pPr>
            <w:r w:rsidRPr="00A50FAA">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A50FAA" w:rsidRDefault="000F4FD4" w:rsidP="00305D37">
            <w:pPr>
              <w:widowControl w:val="0"/>
              <w:autoSpaceDE w:val="0"/>
              <w:autoSpaceDN w:val="0"/>
              <w:adjustRightInd w:val="0"/>
              <w:rPr>
                <w:rFonts w:asciiTheme="minorHAnsi" w:hAnsiTheme="minorHAnsi" w:cs="Arial"/>
                <w:i/>
                <w:sz w:val="18"/>
                <w:szCs w:val="18"/>
                <w:lang w:val="el-GR"/>
              </w:rPr>
            </w:pPr>
            <w:r w:rsidRPr="00A50FAA">
              <w:rPr>
                <w:rFonts w:asciiTheme="minorHAnsi" w:hAnsiTheme="minorHAnsi" w:cs="Arial"/>
                <w:i/>
                <w:sz w:val="18"/>
                <w:szCs w:val="18"/>
                <w:lang w:val="el-GR"/>
              </w:rPr>
              <w:lastRenderedPageBreak/>
              <w:t xml:space="preserve">Σχεδιασμός και διαχείριση έργων </w:t>
            </w:r>
          </w:p>
          <w:p w:rsidR="000F4FD4" w:rsidRPr="00A50FAA" w:rsidRDefault="000F4FD4" w:rsidP="00305D37">
            <w:pPr>
              <w:widowControl w:val="0"/>
              <w:autoSpaceDE w:val="0"/>
              <w:autoSpaceDN w:val="0"/>
              <w:adjustRightInd w:val="0"/>
              <w:rPr>
                <w:rFonts w:asciiTheme="minorHAnsi" w:hAnsiTheme="minorHAnsi" w:cs="Arial"/>
                <w:i/>
                <w:sz w:val="18"/>
                <w:szCs w:val="18"/>
                <w:lang w:val="el-GR"/>
              </w:rPr>
            </w:pPr>
            <w:r w:rsidRPr="00A50FAA">
              <w:rPr>
                <w:rFonts w:asciiTheme="minorHAnsi" w:hAnsiTheme="minorHAnsi" w:cs="Arial"/>
                <w:i/>
                <w:sz w:val="18"/>
                <w:szCs w:val="18"/>
                <w:lang w:val="el-GR"/>
              </w:rPr>
              <w:t xml:space="preserve">Σεβασμός στη διαφορετικότητα και στην πολυπολιτισμικότητα </w:t>
            </w:r>
          </w:p>
          <w:p w:rsidR="000F4FD4" w:rsidRPr="00A50FAA" w:rsidRDefault="000F4FD4" w:rsidP="00305D37">
            <w:pPr>
              <w:widowControl w:val="0"/>
              <w:autoSpaceDE w:val="0"/>
              <w:autoSpaceDN w:val="0"/>
              <w:adjustRightInd w:val="0"/>
              <w:rPr>
                <w:rFonts w:asciiTheme="minorHAnsi" w:hAnsiTheme="minorHAnsi" w:cs="Arial"/>
                <w:i/>
                <w:sz w:val="18"/>
                <w:szCs w:val="18"/>
                <w:lang w:val="el-GR"/>
              </w:rPr>
            </w:pPr>
            <w:r w:rsidRPr="00A50FAA">
              <w:rPr>
                <w:rFonts w:asciiTheme="minorHAnsi" w:hAnsiTheme="minorHAnsi" w:cs="Arial"/>
                <w:i/>
                <w:sz w:val="18"/>
                <w:szCs w:val="18"/>
                <w:lang w:val="el-GR"/>
              </w:rPr>
              <w:t xml:space="preserve">Σεβασμός στο φυσικό περιβάλλον </w:t>
            </w:r>
          </w:p>
          <w:p w:rsidR="000F4FD4" w:rsidRPr="00A50FAA" w:rsidRDefault="000F4FD4" w:rsidP="00305D37">
            <w:pPr>
              <w:widowControl w:val="0"/>
              <w:autoSpaceDE w:val="0"/>
              <w:autoSpaceDN w:val="0"/>
              <w:adjustRightInd w:val="0"/>
              <w:rPr>
                <w:rFonts w:asciiTheme="minorHAnsi" w:hAnsiTheme="minorHAnsi" w:cs="Arial"/>
                <w:i/>
                <w:sz w:val="18"/>
                <w:szCs w:val="18"/>
                <w:lang w:val="el-GR"/>
              </w:rPr>
            </w:pPr>
            <w:r w:rsidRPr="00A50FAA">
              <w:rPr>
                <w:rFonts w:asciiTheme="minorHAnsi" w:hAnsiTheme="minorHAnsi" w:cs="Arial"/>
                <w:i/>
                <w:sz w:val="18"/>
                <w:szCs w:val="18"/>
                <w:lang w:val="el-GR"/>
              </w:rPr>
              <w:lastRenderedPageBreak/>
              <w:t xml:space="preserve">Επίδειξη κοινωνικής, επαγγελματικής και ηθικής υπευθυνότητας και ευαισθησίας σε θέματα φύλου </w:t>
            </w:r>
          </w:p>
          <w:p w:rsidR="000F4FD4" w:rsidRPr="00A50FAA" w:rsidRDefault="000F4FD4" w:rsidP="00305D37">
            <w:pPr>
              <w:widowControl w:val="0"/>
              <w:autoSpaceDE w:val="0"/>
              <w:autoSpaceDN w:val="0"/>
              <w:adjustRightInd w:val="0"/>
              <w:rPr>
                <w:rFonts w:asciiTheme="minorHAnsi" w:hAnsiTheme="minorHAnsi" w:cs="Arial"/>
                <w:i/>
                <w:sz w:val="18"/>
                <w:szCs w:val="18"/>
                <w:lang w:val="el-GR"/>
              </w:rPr>
            </w:pPr>
            <w:r w:rsidRPr="00A50FAA">
              <w:rPr>
                <w:rFonts w:asciiTheme="minorHAnsi" w:hAnsiTheme="minorHAnsi" w:cs="Arial"/>
                <w:i/>
                <w:sz w:val="18"/>
                <w:szCs w:val="18"/>
                <w:lang w:val="el-GR"/>
              </w:rPr>
              <w:t xml:space="preserve">Άσκηση κριτικής και αυτοκριτικής </w:t>
            </w:r>
          </w:p>
          <w:p w:rsidR="000F4FD4" w:rsidRPr="00A50FAA" w:rsidRDefault="000F4FD4" w:rsidP="00305D37">
            <w:pPr>
              <w:rPr>
                <w:rFonts w:asciiTheme="minorHAnsi" w:hAnsiTheme="minorHAnsi" w:cs="Arial"/>
                <w:i/>
                <w:sz w:val="18"/>
                <w:szCs w:val="18"/>
                <w:lang w:val="el-GR"/>
              </w:rPr>
            </w:pPr>
            <w:r w:rsidRPr="00A50FAA">
              <w:rPr>
                <w:rFonts w:asciiTheme="minorHAnsi" w:hAnsiTheme="minorHAnsi" w:cs="Arial"/>
                <w:i/>
                <w:sz w:val="18"/>
                <w:szCs w:val="18"/>
                <w:lang w:val="el-GR"/>
              </w:rPr>
              <w:t>Προαγωγή της ελεύθερης, δημιουργικής και επαγωγικής σκέψης</w:t>
            </w:r>
          </w:p>
          <w:p w:rsidR="000F4FD4" w:rsidRPr="00A50FAA" w:rsidRDefault="000F4FD4" w:rsidP="00305D37">
            <w:pPr>
              <w:rPr>
                <w:rFonts w:asciiTheme="minorHAnsi" w:hAnsiTheme="minorHAnsi" w:cs="Arial"/>
                <w:i/>
                <w:sz w:val="18"/>
                <w:szCs w:val="18"/>
                <w:lang w:val="el-GR"/>
              </w:rPr>
            </w:pPr>
            <w:r w:rsidRPr="00A50FAA">
              <w:rPr>
                <w:rFonts w:asciiTheme="minorHAnsi" w:hAnsiTheme="minorHAnsi" w:cs="Arial"/>
                <w:i/>
                <w:sz w:val="18"/>
                <w:szCs w:val="18"/>
                <w:lang w:val="el-GR"/>
              </w:rPr>
              <w:t>……</w:t>
            </w:r>
          </w:p>
          <w:p w:rsidR="000F4FD4" w:rsidRPr="00A50FAA" w:rsidRDefault="000F4FD4" w:rsidP="00305D37">
            <w:pPr>
              <w:rPr>
                <w:rFonts w:asciiTheme="minorHAnsi" w:hAnsiTheme="minorHAnsi" w:cs="Arial"/>
                <w:i/>
                <w:sz w:val="18"/>
                <w:szCs w:val="18"/>
                <w:lang w:val="el-GR"/>
              </w:rPr>
            </w:pPr>
            <w:r w:rsidRPr="00A50FAA">
              <w:rPr>
                <w:rFonts w:asciiTheme="minorHAnsi" w:hAnsiTheme="minorHAnsi" w:cs="Arial"/>
                <w:i/>
                <w:sz w:val="18"/>
                <w:szCs w:val="18"/>
                <w:lang w:val="el-GR"/>
              </w:rPr>
              <w:t>Άλλες…</w:t>
            </w:r>
          </w:p>
          <w:p w:rsidR="000F4FD4" w:rsidRPr="00A50FAA" w:rsidRDefault="000F4FD4" w:rsidP="00305D37">
            <w:pPr>
              <w:rPr>
                <w:rFonts w:asciiTheme="minorHAnsi" w:hAnsiTheme="minorHAnsi" w:cs="Arial"/>
                <w:b/>
                <w:sz w:val="18"/>
                <w:szCs w:val="18"/>
                <w:lang w:val="el-GR"/>
              </w:rPr>
            </w:pPr>
            <w:r w:rsidRPr="00A50FAA">
              <w:rPr>
                <w:rFonts w:asciiTheme="minorHAnsi" w:hAnsiTheme="minorHAnsi" w:cs="Arial"/>
                <w:i/>
                <w:sz w:val="18"/>
                <w:szCs w:val="18"/>
                <w:lang w:val="el-GR"/>
              </w:rPr>
              <w:t>…….</w:t>
            </w:r>
          </w:p>
        </w:tc>
      </w:tr>
      <w:tr w:rsidR="00A50FAA" w:rsidRPr="00A50FAA" w:rsidTr="00BA3FDE">
        <w:trPr>
          <w:trHeight w:val="2434"/>
        </w:trPr>
        <w:tc>
          <w:tcPr>
            <w:tcW w:w="8472" w:type="dxa"/>
            <w:gridSpan w:val="2"/>
            <w:tcBorders>
              <w:bottom w:val="single" w:sz="4" w:space="0" w:color="auto"/>
            </w:tcBorders>
          </w:tcPr>
          <w:p w:rsidR="000F4FD4" w:rsidRPr="00A50FAA" w:rsidRDefault="000F4FD4" w:rsidP="00305D37">
            <w:pPr>
              <w:widowControl w:val="0"/>
              <w:autoSpaceDE w:val="0"/>
              <w:autoSpaceDN w:val="0"/>
              <w:adjustRightInd w:val="0"/>
              <w:rPr>
                <w:rFonts w:asciiTheme="minorHAnsi" w:eastAsia="Calibri" w:hAnsiTheme="minorHAnsi"/>
                <w:sz w:val="18"/>
                <w:szCs w:val="18"/>
                <w:lang w:val="el-GR"/>
              </w:rPr>
            </w:pPr>
          </w:p>
          <w:p w:rsidR="00BA3FDE" w:rsidRPr="00A50FAA" w:rsidRDefault="002E63A4" w:rsidP="001950C1">
            <w:pPr>
              <w:pStyle w:val="ab"/>
              <w:widowControl w:val="0"/>
              <w:numPr>
                <w:ilvl w:val="0"/>
                <w:numId w:val="7"/>
              </w:numPr>
              <w:autoSpaceDE w:val="0"/>
              <w:autoSpaceDN w:val="0"/>
              <w:adjustRightInd w:val="0"/>
              <w:rPr>
                <w:rFonts w:asciiTheme="minorHAnsi" w:hAnsiTheme="minorHAnsi" w:cs="Arial"/>
                <w:sz w:val="18"/>
                <w:szCs w:val="18"/>
              </w:rPr>
            </w:pPr>
            <w:r w:rsidRPr="00A50FAA">
              <w:rPr>
                <w:rFonts w:asciiTheme="minorHAnsi" w:hAnsiTheme="minorHAnsi" w:cs="Arial"/>
                <w:sz w:val="18"/>
                <w:szCs w:val="18"/>
              </w:rPr>
              <w:t xml:space="preserve">Αναζήτηση, ανάλυση και σύνθεση δεδομένων και πληροφοριών, με τη χρήση και των απαραίτητων τεχνολογιών </w:t>
            </w:r>
          </w:p>
          <w:p w:rsidR="00BA3FDE" w:rsidRPr="00A50FAA" w:rsidRDefault="00BA3FDE" w:rsidP="001950C1">
            <w:pPr>
              <w:pStyle w:val="ab"/>
              <w:widowControl w:val="0"/>
              <w:numPr>
                <w:ilvl w:val="0"/>
                <w:numId w:val="7"/>
              </w:numPr>
              <w:autoSpaceDE w:val="0"/>
              <w:autoSpaceDN w:val="0"/>
              <w:adjustRightInd w:val="0"/>
              <w:rPr>
                <w:rFonts w:asciiTheme="minorHAnsi" w:eastAsia="Calibri" w:hAnsiTheme="minorHAnsi"/>
                <w:sz w:val="18"/>
                <w:szCs w:val="18"/>
              </w:rPr>
            </w:pPr>
            <w:r w:rsidRPr="00A50FAA">
              <w:rPr>
                <w:rFonts w:asciiTheme="minorHAnsi" w:hAnsiTheme="minorHAnsi" w:cs="Arial"/>
                <w:sz w:val="18"/>
                <w:szCs w:val="18"/>
              </w:rPr>
              <w:t>Προσαρμογή σε νέες καταστάσεις</w:t>
            </w:r>
          </w:p>
          <w:p w:rsidR="00BA3FDE" w:rsidRPr="00A50FAA" w:rsidRDefault="002E63A4" w:rsidP="001950C1">
            <w:pPr>
              <w:pStyle w:val="ab"/>
              <w:widowControl w:val="0"/>
              <w:numPr>
                <w:ilvl w:val="0"/>
                <w:numId w:val="7"/>
              </w:numPr>
              <w:autoSpaceDE w:val="0"/>
              <w:autoSpaceDN w:val="0"/>
              <w:adjustRightInd w:val="0"/>
              <w:rPr>
                <w:rFonts w:asciiTheme="minorHAnsi" w:eastAsia="Calibri" w:hAnsiTheme="minorHAnsi"/>
                <w:sz w:val="18"/>
                <w:szCs w:val="18"/>
              </w:rPr>
            </w:pPr>
            <w:r w:rsidRPr="00A50FAA">
              <w:rPr>
                <w:rFonts w:asciiTheme="minorHAnsi" w:hAnsiTheme="minorHAnsi" w:cs="Arial"/>
                <w:sz w:val="18"/>
                <w:szCs w:val="18"/>
              </w:rPr>
              <w:t xml:space="preserve">Λήψη αποφάσεων </w:t>
            </w:r>
          </w:p>
          <w:p w:rsidR="000F4FD4" w:rsidRPr="00A50FAA" w:rsidRDefault="00850C69" w:rsidP="001950C1">
            <w:pPr>
              <w:pStyle w:val="ab"/>
              <w:widowControl w:val="0"/>
              <w:numPr>
                <w:ilvl w:val="0"/>
                <w:numId w:val="7"/>
              </w:numPr>
              <w:autoSpaceDE w:val="0"/>
              <w:autoSpaceDN w:val="0"/>
              <w:adjustRightInd w:val="0"/>
              <w:rPr>
                <w:rFonts w:asciiTheme="minorHAnsi" w:hAnsiTheme="minorHAnsi" w:cs="Arial"/>
                <w:i/>
                <w:sz w:val="18"/>
                <w:szCs w:val="18"/>
              </w:rPr>
            </w:pPr>
            <w:r w:rsidRPr="00A50FAA">
              <w:rPr>
                <w:rFonts w:asciiTheme="minorHAnsi" w:hAnsiTheme="minorHAnsi" w:cs="Arial"/>
                <w:sz w:val="18"/>
                <w:szCs w:val="18"/>
              </w:rPr>
              <w:t xml:space="preserve">Άσκηση κριτικής και αυτοκριτικής </w:t>
            </w: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50FAA" w:rsidRPr="00A50FAA" w:rsidTr="007673F3">
        <w:tc>
          <w:tcPr>
            <w:tcW w:w="8472" w:type="dxa"/>
          </w:tcPr>
          <w:p w:rsidR="00BA3FDE" w:rsidRPr="00A50FAA" w:rsidRDefault="00BA3FDE" w:rsidP="00BA3FDE">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l-GR"/>
              </w:rPr>
            </w:pPr>
            <w:r w:rsidRPr="00A50FAA">
              <w:rPr>
                <w:rFonts w:asciiTheme="minorHAnsi" w:hAnsiTheme="minorHAnsi" w:cs="Arial"/>
                <w:b/>
                <w:sz w:val="18"/>
                <w:szCs w:val="18"/>
                <w:lang w:val="el-GR"/>
              </w:rPr>
              <w:t>ΠΕΡΙΕΧΟΜΕΝΟ ΜΑΘΗΜΑΤΟΣ</w:t>
            </w:r>
          </w:p>
          <w:p w:rsidR="00BA3FDE" w:rsidRPr="00A50FAA" w:rsidRDefault="00BA3FDE" w:rsidP="00BA3FDE">
            <w:pPr>
              <w:pStyle w:val="Web"/>
              <w:rPr>
                <w:rFonts w:asciiTheme="minorHAnsi" w:hAnsiTheme="minorHAnsi"/>
                <w:sz w:val="18"/>
                <w:szCs w:val="18"/>
              </w:rPr>
            </w:pPr>
            <w:r w:rsidRPr="00A50FAA">
              <w:rPr>
                <w:rFonts w:asciiTheme="minorHAnsi" w:hAnsiTheme="minorHAnsi"/>
                <w:sz w:val="18"/>
                <w:szCs w:val="18"/>
              </w:rPr>
              <w:t>Το μάθημα αυτό εξετάζει τη σύγχρονη ιστορία του ελληνικού κράτους σε σχέση με το διεθνές σύστημα μετά το 1830. Ανάμεσα στα θέματα που εξετάζονται είναι:</w:t>
            </w:r>
          </w:p>
          <w:p w:rsidR="00BA3FDE" w:rsidRPr="00A50FAA" w:rsidRDefault="00BA3FDE" w:rsidP="00BA3FDE">
            <w:pPr>
              <w:pStyle w:val="Web"/>
              <w:rPr>
                <w:rFonts w:asciiTheme="minorHAnsi" w:hAnsiTheme="minorHAnsi"/>
                <w:sz w:val="18"/>
                <w:szCs w:val="18"/>
              </w:rPr>
            </w:pPr>
            <w:r w:rsidRPr="00A50FAA">
              <w:rPr>
                <w:rFonts w:asciiTheme="minorHAnsi" w:hAnsiTheme="minorHAnsi"/>
                <w:sz w:val="18"/>
                <w:szCs w:val="18"/>
              </w:rPr>
              <w:t> - η διεθνής ισορροπία και η επίδρασή της στις ελληνικές εξελίξεις</w:t>
            </w:r>
          </w:p>
          <w:p w:rsidR="00BA3FDE" w:rsidRPr="00A50FAA" w:rsidRDefault="00BA3FDE" w:rsidP="00BA3FDE">
            <w:pPr>
              <w:pStyle w:val="Web"/>
              <w:rPr>
                <w:rFonts w:asciiTheme="minorHAnsi" w:hAnsiTheme="minorHAnsi"/>
                <w:sz w:val="18"/>
                <w:szCs w:val="18"/>
              </w:rPr>
            </w:pPr>
            <w:r w:rsidRPr="00A50FAA">
              <w:rPr>
                <w:rFonts w:asciiTheme="minorHAnsi" w:hAnsiTheme="minorHAnsi"/>
                <w:sz w:val="18"/>
                <w:szCs w:val="18"/>
              </w:rPr>
              <w:t>- η πολιτική των Μεγάλων Δυνάμεων στην Ευρώπη, ιδιαίτερα στα Βαλκάνια</w:t>
            </w:r>
          </w:p>
          <w:p w:rsidR="00BA3FDE" w:rsidRPr="00A50FAA" w:rsidRDefault="00BA3FDE" w:rsidP="00BA3FDE">
            <w:pPr>
              <w:pStyle w:val="Web"/>
              <w:rPr>
                <w:rFonts w:asciiTheme="minorHAnsi" w:hAnsiTheme="minorHAnsi"/>
                <w:sz w:val="18"/>
                <w:szCs w:val="18"/>
              </w:rPr>
            </w:pPr>
            <w:r w:rsidRPr="00A50FAA">
              <w:rPr>
                <w:rFonts w:asciiTheme="minorHAnsi" w:hAnsiTheme="minorHAnsi"/>
                <w:sz w:val="18"/>
                <w:szCs w:val="18"/>
              </w:rPr>
              <w:t>- ο παρεμβατισμός των Μεγάλων Δυνάμεων στις ελληνικές εξελίξεις</w:t>
            </w:r>
          </w:p>
          <w:p w:rsidR="000F4FD4" w:rsidRPr="00A50FAA" w:rsidRDefault="00BA3FDE" w:rsidP="00BA3FDE">
            <w:pPr>
              <w:pStyle w:val="Web"/>
              <w:rPr>
                <w:rFonts w:asciiTheme="minorHAnsi" w:hAnsiTheme="minorHAnsi" w:cs="Arial"/>
                <w:sz w:val="18"/>
                <w:szCs w:val="18"/>
              </w:rPr>
            </w:pPr>
            <w:r w:rsidRPr="00A50FAA">
              <w:rPr>
                <w:rFonts w:asciiTheme="minorHAnsi" w:hAnsiTheme="minorHAnsi"/>
                <w:sz w:val="18"/>
                <w:szCs w:val="18"/>
              </w:rPr>
              <w:t>- η στάση των ελληνικών πολιτικών δυνάμεων και ηγετών σε αυτόν τον παρεμβατισμό.</w:t>
            </w:r>
          </w:p>
        </w:tc>
      </w:tr>
    </w:tbl>
    <w:p w:rsidR="00271F7D" w:rsidRPr="00A50FAA" w:rsidRDefault="00271F7D" w:rsidP="00271F7D">
      <w:pPr>
        <w:widowControl w:val="0"/>
        <w:autoSpaceDE w:val="0"/>
        <w:autoSpaceDN w:val="0"/>
        <w:adjustRightInd w:val="0"/>
        <w:spacing w:before="120" w:after="200" w:line="276" w:lineRule="auto"/>
        <w:ind w:left="357"/>
        <w:rPr>
          <w:rFonts w:asciiTheme="minorHAnsi" w:hAnsiTheme="minorHAnsi" w:cs="Arial"/>
          <w:b/>
          <w:sz w:val="18"/>
          <w:szCs w:val="18"/>
          <w:lang w:val="el-GR"/>
        </w:rPr>
      </w:pPr>
    </w:p>
    <w:p w:rsidR="00271F7D" w:rsidRPr="00A50FAA" w:rsidRDefault="00271F7D">
      <w:pPr>
        <w:rPr>
          <w:rFonts w:asciiTheme="minorHAnsi" w:hAnsiTheme="minorHAnsi" w:cs="Arial"/>
          <w:b/>
          <w:sz w:val="18"/>
          <w:szCs w:val="18"/>
          <w:lang w:val="el-GR"/>
        </w:rPr>
      </w:pPr>
      <w:r w:rsidRPr="00A50FAA">
        <w:rPr>
          <w:rFonts w:asciiTheme="minorHAnsi" w:hAnsiTheme="minorHAnsi" w:cs="Arial"/>
          <w:b/>
          <w:sz w:val="18"/>
          <w:szCs w:val="18"/>
          <w:lang w:val="el-GR"/>
        </w:rPr>
        <w:br w:type="page"/>
      </w:r>
    </w:p>
    <w:p w:rsidR="000F4FD4" w:rsidRPr="00A50FAA" w:rsidRDefault="000F4FD4" w:rsidP="008D3653">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l-GR"/>
        </w:rPr>
      </w:pPr>
      <w:r w:rsidRPr="00A50FAA">
        <w:rPr>
          <w:rFonts w:asciiTheme="minorHAnsi" w:hAnsiTheme="minorHAnsi" w:cs="Arial"/>
          <w:b/>
          <w:sz w:val="18"/>
          <w:szCs w:val="18"/>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50FAA" w:rsidRPr="00A50FAA" w:rsidTr="007673F3">
        <w:tc>
          <w:tcPr>
            <w:tcW w:w="3306" w:type="dxa"/>
            <w:shd w:val="clear" w:color="auto" w:fill="DDD9C3" w:themeFill="background2" w:themeFillShade="E6"/>
          </w:tcPr>
          <w:p w:rsidR="000F4FD4" w:rsidRPr="00A50FAA" w:rsidRDefault="000F4FD4" w:rsidP="007673F3">
            <w:pPr>
              <w:jc w:val="right"/>
              <w:rPr>
                <w:rFonts w:asciiTheme="minorHAnsi" w:hAnsiTheme="minorHAnsi" w:cs="Arial"/>
                <w:b/>
                <w:sz w:val="18"/>
                <w:szCs w:val="18"/>
                <w:lang w:val="el-GR"/>
              </w:rPr>
            </w:pPr>
            <w:r w:rsidRPr="00A50FAA">
              <w:rPr>
                <w:rFonts w:asciiTheme="minorHAnsi" w:hAnsiTheme="minorHAnsi" w:cs="Arial"/>
                <w:b/>
                <w:sz w:val="18"/>
                <w:szCs w:val="18"/>
                <w:lang w:val="el-GR"/>
              </w:rPr>
              <w:t>ΤΡΟΠΟΣ ΠΑΡΑΔΟΣΗΣ</w:t>
            </w:r>
            <w:r w:rsidRPr="00A50FAA">
              <w:rPr>
                <w:rFonts w:asciiTheme="minorHAnsi" w:hAnsiTheme="minorHAnsi" w:cs="Arial"/>
                <w:b/>
                <w:sz w:val="18"/>
                <w:szCs w:val="18"/>
                <w:lang w:val="el-GR"/>
              </w:rPr>
              <w:br/>
            </w:r>
            <w:r w:rsidRPr="00A50FAA">
              <w:rPr>
                <w:rFonts w:asciiTheme="minorHAnsi" w:hAnsiTheme="minorHAnsi" w:cs="Arial"/>
                <w:i/>
                <w:sz w:val="18"/>
                <w:szCs w:val="18"/>
                <w:lang w:val="el-GR"/>
              </w:rPr>
              <w:t>Πρόσωπο με πρόσωπο, Εξ αποστάσεως εκπαίδευση κ.λπ.</w:t>
            </w:r>
          </w:p>
        </w:tc>
        <w:tc>
          <w:tcPr>
            <w:tcW w:w="5166" w:type="dxa"/>
          </w:tcPr>
          <w:p w:rsidR="000F4FD4" w:rsidRPr="00A50FAA" w:rsidRDefault="00CC5900" w:rsidP="007673F3">
            <w:pPr>
              <w:spacing w:after="200" w:line="276" w:lineRule="auto"/>
              <w:rPr>
                <w:rFonts w:asciiTheme="minorHAnsi" w:eastAsia="Calibri" w:hAnsiTheme="minorHAnsi"/>
                <w:iCs/>
                <w:sz w:val="18"/>
                <w:szCs w:val="18"/>
                <w:lang w:val="el-GR"/>
              </w:rPr>
            </w:pPr>
            <w:r w:rsidRPr="00A50FAA">
              <w:rPr>
                <w:rFonts w:asciiTheme="minorHAnsi" w:eastAsia="Calibri" w:hAnsiTheme="minorHAnsi"/>
                <w:iCs/>
                <w:sz w:val="18"/>
                <w:szCs w:val="18"/>
                <w:lang w:val="el-GR"/>
              </w:rPr>
              <w:t>Πρόσωπο με πρόσωπο</w:t>
            </w:r>
          </w:p>
        </w:tc>
      </w:tr>
      <w:tr w:rsidR="00A50FAA" w:rsidRPr="00A50FAA" w:rsidTr="007673F3">
        <w:tc>
          <w:tcPr>
            <w:tcW w:w="3306" w:type="dxa"/>
            <w:shd w:val="clear" w:color="auto" w:fill="DDD9C3" w:themeFill="background2" w:themeFillShade="E6"/>
          </w:tcPr>
          <w:p w:rsidR="000F4FD4" w:rsidRPr="00A50FAA" w:rsidRDefault="000F4FD4" w:rsidP="007673F3">
            <w:pPr>
              <w:jc w:val="right"/>
              <w:rPr>
                <w:rFonts w:asciiTheme="minorHAnsi" w:hAnsiTheme="minorHAnsi" w:cs="Arial"/>
                <w:i/>
                <w:sz w:val="18"/>
                <w:szCs w:val="18"/>
                <w:lang w:val="el-GR"/>
              </w:rPr>
            </w:pPr>
            <w:r w:rsidRPr="00A50FAA">
              <w:rPr>
                <w:rFonts w:asciiTheme="minorHAnsi" w:hAnsiTheme="minorHAnsi" w:cs="Arial"/>
                <w:b/>
                <w:sz w:val="18"/>
                <w:szCs w:val="18"/>
                <w:lang w:val="el-GR"/>
              </w:rPr>
              <w:t>ΧΡΗΣΗ ΤΕΧΝΟΛΟΓΙΩΝ ΠΛΗΡΟΦΟΡΙΑΣ ΚΑΙ ΕΠΙΚΟΙΝΩΝΙΩΝ</w:t>
            </w:r>
            <w:r w:rsidRPr="00A50FAA">
              <w:rPr>
                <w:rFonts w:asciiTheme="minorHAnsi" w:hAnsiTheme="minorHAnsi" w:cs="Arial"/>
                <w:b/>
                <w:sz w:val="18"/>
                <w:szCs w:val="18"/>
                <w:lang w:val="el-GR"/>
              </w:rPr>
              <w:br/>
            </w:r>
            <w:r w:rsidRPr="00A50FAA">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A50FAA" w:rsidRDefault="00CC5900" w:rsidP="007673F3">
            <w:pPr>
              <w:rPr>
                <w:rFonts w:asciiTheme="minorHAnsi" w:hAnsiTheme="minorHAnsi" w:cs="Arial"/>
                <w:sz w:val="18"/>
                <w:szCs w:val="18"/>
                <w:lang w:val="el-GR"/>
              </w:rPr>
            </w:pPr>
            <w:r w:rsidRPr="00A50FAA">
              <w:rPr>
                <w:rFonts w:asciiTheme="minorHAnsi" w:hAnsiTheme="minorHAnsi" w:cs="Arial"/>
                <w:sz w:val="18"/>
                <w:szCs w:val="18"/>
                <w:lang w:val="el-GR"/>
              </w:rPr>
              <w:t>Χρήση πλατφόρμας πανεπιστημίου (</w:t>
            </w:r>
            <w:r w:rsidRPr="00A50FAA">
              <w:rPr>
                <w:rFonts w:asciiTheme="minorHAnsi" w:hAnsiTheme="minorHAnsi" w:cs="Arial"/>
                <w:sz w:val="18"/>
                <w:szCs w:val="18"/>
              </w:rPr>
              <w:t>e</w:t>
            </w:r>
            <w:r w:rsidRPr="00A50FAA">
              <w:rPr>
                <w:rFonts w:asciiTheme="minorHAnsi" w:hAnsiTheme="minorHAnsi" w:cs="Arial"/>
                <w:sz w:val="18"/>
                <w:szCs w:val="18"/>
                <w:lang w:val="el-GR"/>
              </w:rPr>
              <w:t>-</w:t>
            </w:r>
            <w:r w:rsidRPr="00A50FAA">
              <w:rPr>
                <w:rFonts w:asciiTheme="minorHAnsi" w:hAnsiTheme="minorHAnsi" w:cs="Arial"/>
                <w:sz w:val="18"/>
                <w:szCs w:val="18"/>
              </w:rPr>
              <w:t>class</w:t>
            </w:r>
            <w:r w:rsidRPr="00A50FAA">
              <w:rPr>
                <w:rFonts w:asciiTheme="minorHAnsi" w:hAnsiTheme="minorHAnsi" w:cs="Arial"/>
                <w:sz w:val="18"/>
                <w:szCs w:val="18"/>
                <w:lang w:val="el-GR"/>
              </w:rPr>
              <w:t>) για επικοινωνία με φοιτητές.</w:t>
            </w:r>
          </w:p>
        </w:tc>
      </w:tr>
      <w:tr w:rsidR="00A50FAA" w:rsidRPr="00A50FAA" w:rsidTr="007673F3">
        <w:tc>
          <w:tcPr>
            <w:tcW w:w="3306" w:type="dxa"/>
            <w:shd w:val="clear" w:color="auto" w:fill="DDD9C3" w:themeFill="background2" w:themeFillShade="E6"/>
          </w:tcPr>
          <w:p w:rsidR="000F4FD4" w:rsidRPr="00A50FAA" w:rsidRDefault="000F4FD4" w:rsidP="007673F3">
            <w:pPr>
              <w:jc w:val="right"/>
              <w:rPr>
                <w:rFonts w:asciiTheme="minorHAnsi" w:hAnsiTheme="minorHAnsi" w:cs="Arial"/>
                <w:b/>
                <w:sz w:val="18"/>
                <w:szCs w:val="18"/>
                <w:lang w:val="el-GR"/>
              </w:rPr>
            </w:pPr>
            <w:r w:rsidRPr="00A50FAA">
              <w:rPr>
                <w:rFonts w:asciiTheme="minorHAnsi" w:hAnsiTheme="minorHAnsi" w:cs="Arial"/>
                <w:b/>
                <w:sz w:val="18"/>
                <w:szCs w:val="18"/>
                <w:lang w:val="el-GR"/>
              </w:rPr>
              <w:t>ΟΡΓΑΝΩΣΗ ΔΙΔΑΣΚΑΛΙΑΣ</w:t>
            </w:r>
          </w:p>
          <w:p w:rsidR="000F4FD4" w:rsidRPr="00A50FAA" w:rsidRDefault="000F4FD4" w:rsidP="007673F3">
            <w:pPr>
              <w:jc w:val="both"/>
              <w:rPr>
                <w:rFonts w:asciiTheme="minorHAnsi" w:hAnsiTheme="minorHAnsi" w:cs="Arial"/>
                <w:i/>
                <w:sz w:val="18"/>
                <w:szCs w:val="18"/>
                <w:lang w:val="el-GR"/>
              </w:rPr>
            </w:pPr>
            <w:r w:rsidRPr="00A50FAA">
              <w:rPr>
                <w:rFonts w:asciiTheme="minorHAnsi" w:hAnsiTheme="minorHAnsi" w:cs="Arial"/>
                <w:i/>
                <w:sz w:val="18"/>
                <w:szCs w:val="18"/>
                <w:lang w:val="el-GR"/>
              </w:rPr>
              <w:t>Περιγράφονται αναλυτικά ο τρόπος και μέθοδοι διδασκαλίας.</w:t>
            </w:r>
          </w:p>
          <w:p w:rsidR="000F4FD4" w:rsidRPr="00A50FAA" w:rsidRDefault="000F4FD4" w:rsidP="007673F3">
            <w:pPr>
              <w:jc w:val="both"/>
              <w:rPr>
                <w:rFonts w:asciiTheme="minorHAnsi" w:hAnsiTheme="minorHAnsi" w:cs="Arial"/>
                <w:i/>
                <w:sz w:val="18"/>
                <w:szCs w:val="18"/>
                <w:lang w:val="el-GR"/>
              </w:rPr>
            </w:pPr>
            <w:r w:rsidRPr="00A50FAA">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50FAA">
              <w:rPr>
                <w:rFonts w:asciiTheme="minorHAnsi" w:hAnsiTheme="minorHAnsi" w:cs="Arial"/>
                <w:i/>
                <w:sz w:val="18"/>
                <w:szCs w:val="18"/>
              </w:rPr>
              <w:t>project</w:t>
            </w:r>
            <w:r w:rsidRPr="00A50FAA">
              <w:rPr>
                <w:rFonts w:asciiTheme="minorHAnsi" w:hAnsiTheme="minorHAnsi" w:cs="Arial"/>
                <w:i/>
                <w:sz w:val="18"/>
                <w:szCs w:val="18"/>
                <w:lang w:val="el-GR"/>
              </w:rPr>
              <w:t>), Συγγραφή εργασίας / εργασιών, Καλλιτεχνική δημιουργία, κ.λπ.</w:t>
            </w:r>
          </w:p>
          <w:p w:rsidR="000F4FD4" w:rsidRPr="00A50FAA" w:rsidRDefault="000F4FD4" w:rsidP="007673F3">
            <w:pPr>
              <w:jc w:val="both"/>
              <w:rPr>
                <w:rFonts w:asciiTheme="minorHAnsi" w:hAnsiTheme="minorHAnsi" w:cs="Arial"/>
                <w:i/>
                <w:sz w:val="18"/>
                <w:szCs w:val="18"/>
                <w:lang w:val="el-GR"/>
              </w:rPr>
            </w:pPr>
          </w:p>
          <w:p w:rsidR="000F4FD4" w:rsidRPr="00A50FAA" w:rsidRDefault="000F4FD4" w:rsidP="007673F3">
            <w:pPr>
              <w:jc w:val="both"/>
              <w:rPr>
                <w:rFonts w:asciiTheme="minorHAnsi" w:hAnsiTheme="minorHAnsi" w:cs="Arial"/>
                <w:i/>
                <w:sz w:val="18"/>
                <w:szCs w:val="18"/>
                <w:lang w:val="el-GR"/>
              </w:rPr>
            </w:pPr>
            <w:r w:rsidRPr="00A50FAA">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50FAA">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50FAA" w:rsidRPr="00A50FAA" w:rsidTr="007673F3">
              <w:tc>
                <w:tcPr>
                  <w:tcW w:w="2467" w:type="dxa"/>
                  <w:shd w:val="clear" w:color="auto" w:fill="DDD9C3" w:themeFill="background2" w:themeFillShade="E6"/>
                  <w:vAlign w:val="center"/>
                </w:tcPr>
                <w:p w:rsidR="000F4FD4" w:rsidRPr="00A50FAA" w:rsidRDefault="000F4FD4" w:rsidP="007673F3">
                  <w:pPr>
                    <w:jc w:val="center"/>
                    <w:rPr>
                      <w:rFonts w:asciiTheme="minorHAnsi" w:hAnsiTheme="minorHAnsi" w:cs="Arial"/>
                      <w:b/>
                      <w:i/>
                      <w:sz w:val="18"/>
                      <w:szCs w:val="18"/>
                    </w:rPr>
                  </w:pPr>
                  <w:r w:rsidRPr="00A50FAA">
                    <w:rPr>
                      <w:rFonts w:asciiTheme="minorHAnsi" w:hAnsiTheme="minorHAnsi" w:cs="Arial"/>
                      <w:b/>
                      <w:i/>
                      <w:sz w:val="18"/>
                      <w:szCs w:val="18"/>
                    </w:rPr>
                    <w:t>Δραστηριότητα</w:t>
                  </w:r>
                </w:p>
              </w:tc>
              <w:tc>
                <w:tcPr>
                  <w:tcW w:w="2468" w:type="dxa"/>
                  <w:shd w:val="clear" w:color="auto" w:fill="DDD9C3" w:themeFill="background2" w:themeFillShade="E6"/>
                  <w:vAlign w:val="center"/>
                </w:tcPr>
                <w:p w:rsidR="000F4FD4" w:rsidRPr="00A50FAA" w:rsidRDefault="000F4FD4" w:rsidP="007673F3">
                  <w:pPr>
                    <w:jc w:val="center"/>
                    <w:rPr>
                      <w:rFonts w:asciiTheme="minorHAnsi" w:hAnsiTheme="minorHAnsi" w:cs="Arial"/>
                      <w:b/>
                      <w:i/>
                      <w:sz w:val="18"/>
                      <w:szCs w:val="18"/>
                    </w:rPr>
                  </w:pPr>
                  <w:r w:rsidRPr="00A50FAA">
                    <w:rPr>
                      <w:rFonts w:asciiTheme="minorHAnsi" w:hAnsiTheme="minorHAnsi" w:cs="Arial"/>
                      <w:b/>
                      <w:i/>
                      <w:sz w:val="18"/>
                      <w:szCs w:val="18"/>
                    </w:rPr>
                    <w:t>Φόρτος Εργασίας Εξαμήνου</w:t>
                  </w:r>
                </w:p>
              </w:tc>
            </w:tr>
            <w:tr w:rsidR="00A50FAA" w:rsidRPr="00A50FAA" w:rsidTr="007673F3">
              <w:tc>
                <w:tcPr>
                  <w:tcW w:w="2467" w:type="dxa"/>
                </w:tcPr>
                <w:p w:rsidR="000F4FD4" w:rsidRPr="00A50FAA" w:rsidRDefault="00CC5900" w:rsidP="007673F3">
                  <w:pPr>
                    <w:rPr>
                      <w:rFonts w:asciiTheme="minorHAnsi" w:hAnsiTheme="minorHAnsi"/>
                      <w:iCs/>
                      <w:sz w:val="18"/>
                      <w:szCs w:val="18"/>
                      <w:lang w:val="el-GR"/>
                    </w:rPr>
                  </w:pPr>
                  <w:r w:rsidRPr="00A50FAA">
                    <w:rPr>
                      <w:rFonts w:asciiTheme="minorHAnsi" w:hAnsiTheme="minorHAnsi"/>
                      <w:iCs/>
                      <w:sz w:val="18"/>
                      <w:szCs w:val="18"/>
                      <w:lang w:val="el-GR"/>
                    </w:rPr>
                    <w:t>Διαλέξεις</w:t>
                  </w:r>
                </w:p>
              </w:tc>
              <w:tc>
                <w:tcPr>
                  <w:tcW w:w="2468" w:type="dxa"/>
                </w:tcPr>
                <w:p w:rsidR="000F4FD4" w:rsidRPr="00A50FAA" w:rsidRDefault="00B177A6" w:rsidP="007673F3">
                  <w:pPr>
                    <w:jc w:val="center"/>
                    <w:rPr>
                      <w:rFonts w:asciiTheme="minorHAnsi" w:hAnsiTheme="minorHAnsi" w:cs="Arial"/>
                      <w:sz w:val="18"/>
                      <w:szCs w:val="18"/>
                      <w:lang w:val="el-GR"/>
                    </w:rPr>
                  </w:pPr>
                  <w:r w:rsidRPr="00A50FAA">
                    <w:rPr>
                      <w:rFonts w:asciiTheme="minorHAnsi" w:hAnsiTheme="minorHAnsi" w:cs="Arial"/>
                      <w:sz w:val="18"/>
                      <w:szCs w:val="18"/>
                      <w:lang w:val="el-GR"/>
                    </w:rPr>
                    <w:t>39</w:t>
                  </w:r>
                </w:p>
              </w:tc>
            </w:tr>
            <w:tr w:rsidR="00A50FAA" w:rsidRPr="00A50FAA" w:rsidTr="007673F3">
              <w:tc>
                <w:tcPr>
                  <w:tcW w:w="2467" w:type="dxa"/>
                  <w:shd w:val="clear" w:color="auto" w:fill="auto"/>
                </w:tcPr>
                <w:p w:rsidR="000F4FD4" w:rsidRPr="00A50FAA" w:rsidRDefault="00850C69" w:rsidP="007673F3">
                  <w:pPr>
                    <w:rPr>
                      <w:rFonts w:asciiTheme="minorHAnsi" w:hAnsiTheme="minorHAnsi"/>
                      <w:iCs/>
                      <w:sz w:val="18"/>
                      <w:szCs w:val="18"/>
                      <w:lang w:val="el-GR"/>
                    </w:rPr>
                  </w:pPr>
                  <w:r w:rsidRPr="00A50FAA">
                    <w:rPr>
                      <w:rFonts w:asciiTheme="minorHAnsi" w:hAnsiTheme="minorHAnsi"/>
                      <w:iCs/>
                      <w:sz w:val="18"/>
                      <w:szCs w:val="18"/>
                      <w:lang w:val="el-GR"/>
                    </w:rPr>
                    <w:t xml:space="preserve">Σεμινάρια </w:t>
                  </w:r>
                </w:p>
              </w:tc>
              <w:tc>
                <w:tcPr>
                  <w:tcW w:w="2468" w:type="dxa"/>
                </w:tcPr>
                <w:p w:rsidR="000F4FD4" w:rsidRPr="00A50FAA" w:rsidRDefault="001950C1" w:rsidP="001950C1">
                  <w:pPr>
                    <w:jc w:val="center"/>
                    <w:rPr>
                      <w:rFonts w:asciiTheme="minorHAnsi" w:hAnsiTheme="minorHAnsi" w:cs="Arial"/>
                      <w:sz w:val="18"/>
                      <w:szCs w:val="18"/>
                      <w:lang w:val="el-GR"/>
                    </w:rPr>
                  </w:pPr>
                  <w:r w:rsidRPr="00A50FAA">
                    <w:rPr>
                      <w:rFonts w:asciiTheme="minorHAnsi" w:hAnsiTheme="minorHAnsi" w:cs="Arial"/>
                      <w:sz w:val="18"/>
                      <w:szCs w:val="18"/>
                    </w:rPr>
                    <w:t>21</w:t>
                  </w:r>
                </w:p>
              </w:tc>
            </w:tr>
            <w:tr w:rsidR="00A50FAA" w:rsidRPr="00A50FAA" w:rsidTr="007673F3">
              <w:tc>
                <w:tcPr>
                  <w:tcW w:w="2467" w:type="dxa"/>
                  <w:shd w:val="clear" w:color="auto" w:fill="auto"/>
                </w:tcPr>
                <w:p w:rsidR="000F4FD4" w:rsidRPr="00A50FAA" w:rsidRDefault="000F4FD4" w:rsidP="007673F3">
                  <w:pPr>
                    <w:rPr>
                      <w:rFonts w:asciiTheme="minorHAnsi" w:hAnsiTheme="minorHAnsi"/>
                      <w:iCs/>
                      <w:sz w:val="18"/>
                      <w:szCs w:val="18"/>
                      <w:lang w:val="el-GR"/>
                    </w:rPr>
                  </w:pPr>
                </w:p>
              </w:tc>
              <w:tc>
                <w:tcPr>
                  <w:tcW w:w="2468" w:type="dxa"/>
                </w:tcPr>
                <w:p w:rsidR="000F4FD4" w:rsidRPr="00A50FAA" w:rsidRDefault="000F4FD4" w:rsidP="007673F3">
                  <w:pPr>
                    <w:jc w:val="center"/>
                    <w:rPr>
                      <w:rFonts w:asciiTheme="minorHAnsi" w:hAnsiTheme="minorHAnsi" w:cs="Arial"/>
                      <w:sz w:val="18"/>
                      <w:szCs w:val="18"/>
                      <w:lang w:val="el-GR"/>
                    </w:rPr>
                  </w:pPr>
                </w:p>
              </w:tc>
            </w:tr>
            <w:tr w:rsidR="00A50FAA" w:rsidRPr="00A50FAA" w:rsidTr="007673F3">
              <w:tc>
                <w:tcPr>
                  <w:tcW w:w="2467" w:type="dxa"/>
                  <w:shd w:val="clear" w:color="auto" w:fill="auto"/>
                </w:tcPr>
                <w:p w:rsidR="000F4FD4" w:rsidRPr="00A50FAA" w:rsidRDefault="000F4FD4" w:rsidP="007673F3">
                  <w:pPr>
                    <w:rPr>
                      <w:rFonts w:asciiTheme="minorHAnsi" w:hAnsiTheme="minorHAnsi"/>
                      <w:iCs/>
                      <w:sz w:val="18"/>
                      <w:szCs w:val="18"/>
                    </w:rPr>
                  </w:pPr>
                </w:p>
              </w:tc>
              <w:tc>
                <w:tcPr>
                  <w:tcW w:w="2468" w:type="dxa"/>
                </w:tcPr>
                <w:p w:rsidR="000F4FD4" w:rsidRPr="00A50FAA" w:rsidRDefault="000F4FD4" w:rsidP="007673F3">
                  <w:pPr>
                    <w:jc w:val="center"/>
                    <w:rPr>
                      <w:rFonts w:asciiTheme="minorHAnsi" w:hAnsiTheme="minorHAnsi" w:cs="Arial"/>
                      <w:sz w:val="18"/>
                      <w:szCs w:val="18"/>
                      <w:lang w:val="el-GR"/>
                    </w:rPr>
                  </w:pPr>
                </w:p>
              </w:tc>
            </w:tr>
            <w:tr w:rsidR="00A50FAA" w:rsidRPr="00A50FAA" w:rsidTr="007673F3">
              <w:tc>
                <w:tcPr>
                  <w:tcW w:w="2467" w:type="dxa"/>
                  <w:shd w:val="clear" w:color="auto" w:fill="auto"/>
                </w:tcPr>
                <w:p w:rsidR="000F4FD4" w:rsidRPr="00A50FAA" w:rsidRDefault="000F4FD4" w:rsidP="007673F3">
                  <w:pPr>
                    <w:rPr>
                      <w:rFonts w:asciiTheme="minorHAnsi" w:hAnsiTheme="minorHAnsi"/>
                      <w:iCs/>
                      <w:sz w:val="18"/>
                      <w:szCs w:val="18"/>
                      <w:lang w:val="el-GR"/>
                    </w:rPr>
                  </w:pPr>
                </w:p>
              </w:tc>
              <w:tc>
                <w:tcPr>
                  <w:tcW w:w="2468" w:type="dxa"/>
                </w:tcPr>
                <w:p w:rsidR="000F4FD4" w:rsidRPr="00A50FAA" w:rsidRDefault="000F4FD4" w:rsidP="007673F3">
                  <w:pPr>
                    <w:jc w:val="center"/>
                    <w:rPr>
                      <w:rFonts w:asciiTheme="minorHAnsi" w:hAnsiTheme="minorHAnsi" w:cs="Arial"/>
                      <w:sz w:val="18"/>
                      <w:szCs w:val="18"/>
                      <w:lang w:val="el-GR"/>
                    </w:rPr>
                  </w:pPr>
                </w:p>
              </w:tc>
            </w:tr>
            <w:tr w:rsidR="00A50FAA" w:rsidRPr="00A50FAA" w:rsidTr="007673F3">
              <w:tc>
                <w:tcPr>
                  <w:tcW w:w="2467" w:type="dxa"/>
                  <w:shd w:val="clear" w:color="auto" w:fill="auto"/>
                </w:tcPr>
                <w:p w:rsidR="000F4FD4" w:rsidRPr="00A50FAA" w:rsidRDefault="000F4FD4" w:rsidP="007673F3">
                  <w:pPr>
                    <w:rPr>
                      <w:rFonts w:asciiTheme="minorHAnsi" w:hAnsiTheme="minorHAnsi"/>
                      <w:iCs/>
                      <w:sz w:val="18"/>
                      <w:szCs w:val="18"/>
                    </w:rPr>
                  </w:pPr>
                </w:p>
              </w:tc>
              <w:tc>
                <w:tcPr>
                  <w:tcW w:w="2468" w:type="dxa"/>
                </w:tcPr>
                <w:p w:rsidR="000F4FD4" w:rsidRPr="00A50FAA" w:rsidRDefault="000F4FD4" w:rsidP="007673F3">
                  <w:pPr>
                    <w:rPr>
                      <w:rFonts w:asciiTheme="minorHAnsi" w:hAnsiTheme="minorHAnsi" w:cs="Arial"/>
                      <w:i/>
                      <w:sz w:val="18"/>
                      <w:szCs w:val="18"/>
                      <w:lang w:val="el-GR"/>
                    </w:rPr>
                  </w:pPr>
                </w:p>
              </w:tc>
            </w:tr>
            <w:tr w:rsidR="00A50FAA" w:rsidRPr="00A50FAA" w:rsidTr="007673F3">
              <w:tc>
                <w:tcPr>
                  <w:tcW w:w="2467" w:type="dxa"/>
                  <w:shd w:val="clear" w:color="auto" w:fill="auto"/>
                </w:tcPr>
                <w:p w:rsidR="000F4FD4" w:rsidRPr="00A50FAA" w:rsidRDefault="000F4FD4" w:rsidP="007673F3">
                  <w:pPr>
                    <w:rPr>
                      <w:rFonts w:asciiTheme="minorHAnsi" w:hAnsiTheme="minorHAnsi"/>
                      <w:iCs/>
                      <w:sz w:val="18"/>
                      <w:szCs w:val="18"/>
                    </w:rPr>
                  </w:pPr>
                </w:p>
              </w:tc>
              <w:tc>
                <w:tcPr>
                  <w:tcW w:w="2468" w:type="dxa"/>
                </w:tcPr>
                <w:p w:rsidR="000F4FD4" w:rsidRPr="00A50FAA" w:rsidRDefault="000F4FD4" w:rsidP="007673F3">
                  <w:pPr>
                    <w:rPr>
                      <w:rFonts w:asciiTheme="minorHAnsi" w:hAnsiTheme="minorHAnsi" w:cs="Arial"/>
                      <w:i/>
                      <w:sz w:val="18"/>
                      <w:szCs w:val="18"/>
                      <w:lang w:val="el-GR"/>
                    </w:rPr>
                  </w:pPr>
                </w:p>
              </w:tc>
            </w:tr>
            <w:tr w:rsidR="00A50FAA" w:rsidRPr="00A50FAA" w:rsidTr="007673F3">
              <w:tc>
                <w:tcPr>
                  <w:tcW w:w="2467" w:type="dxa"/>
                  <w:shd w:val="clear" w:color="auto" w:fill="auto"/>
                </w:tcPr>
                <w:p w:rsidR="000F4FD4" w:rsidRPr="00A50FAA" w:rsidRDefault="000F4FD4" w:rsidP="007673F3">
                  <w:pPr>
                    <w:rPr>
                      <w:rFonts w:asciiTheme="minorHAnsi" w:hAnsiTheme="minorHAnsi"/>
                      <w:iCs/>
                      <w:sz w:val="18"/>
                      <w:szCs w:val="18"/>
                    </w:rPr>
                  </w:pPr>
                </w:p>
              </w:tc>
              <w:tc>
                <w:tcPr>
                  <w:tcW w:w="2468" w:type="dxa"/>
                </w:tcPr>
                <w:p w:rsidR="000F4FD4" w:rsidRPr="00A50FAA" w:rsidRDefault="000F4FD4" w:rsidP="007673F3">
                  <w:pPr>
                    <w:rPr>
                      <w:rFonts w:asciiTheme="minorHAnsi" w:hAnsiTheme="minorHAnsi" w:cs="Arial"/>
                      <w:i/>
                      <w:sz w:val="18"/>
                      <w:szCs w:val="18"/>
                      <w:lang w:val="el-GR"/>
                    </w:rPr>
                  </w:pPr>
                </w:p>
              </w:tc>
            </w:tr>
            <w:tr w:rsidR="00A50FAA" w:rsidRPr="00A50FAA" w:rsidTr="007673F3">
              <w:tc>
                <w:tcPr>
                  <w:tcW w:w="2467" w:type="dxa"/>
                  <w:shd w:val="clear" w:color="auto" w:fill="auto"/>
                </w:tcPr>
                <w:p w:rsidR="000F4FD4" w:rsidRPr="00A50FAA" w:rsidRDefault="000F4FD4" w:rsidP="007673F3">
                  <w:pPr>
                    <w:rPr>
                      <w:rFonts w:asciiTheme="minorHAnsi" w:hAnsiTheme="minorHAnsi"/>
                      <w:iCs/>
                      <w:sz w:val="18"/>
                      <w:szCs w:val="18"/>
                      <w:lang w:val="el-GR"/>
                    </w:rPr>
                  </w:pPr>
                </w:p>
              </w:tc>
              <w:tc>
                <w:tcPr>
                  <w:tcW w:w="2468" w:type="dxa"/>
                </w:tcPr>
                <w:p w:rsidR="000F4FD4" w:rsidRPr="00A50FAA" w:rsidRDefault="000F4FD4" w:rsidP="007673F3">
                  <w:pPr>
                    <w:jc w:val="center"/>
                    <w:rPr>
                      <w:rFonts w:asciiTheme="minorHAnsi" w:hAnsiTheme="minorHAnsi" w:cs="Arial"/>
                      <w:sz w:val="18"/>
                      <w:szCs w:val="18"/>
                      <w:lang w:val="el-GR"/>
                    </w:rPr>
                  </w:pPr>
                </w:p>
              </w:tc>
            </w:tr>
            <w:tr w:rsidR="00A50FAA" w:rsidRPr="00A50FAA" w:rsidTr="007673F3">
              <w:tc>
                <w:tcPr>
                  <w:tcW w:w="2467" w:type="dxa"/>
                </w:tcPr>
                <w:p w:rsidR="000F4FD4" w:rsidRPr="00A50FAA" w:rsidRDefault="000F4FD4" w:rsidP="007673F3">
                  <w:pPr>
                    <w:rPr>
                      <w:rFonts w:asciiTheme="minorHAnsi" w:hAnsiTheme="minorHAnsi"/>
                      <w:iCs/>
                      <w:sz w:val="18"/>
                      <w:szCs w:val="18"/>
                      <w:lang w:val="el-GR"/>
                    </w:rPr>
                  </w:pPr>
                  <w:r w:rsidRPr="00A50FAA">
                    <w:rPr>
                      <w:rFonts w:asciiTheme="minorHAnsi" w:hAnsiTheme="minorHAnsi"/>
                      <w:iCs/>
                      <w:sz w:val="18"/>
                      <w:szCs w:val="18"/>
                      <w:lang w:val="el-GR"/>
                    </w:rPr>
                    <w:t>Σύνολο</w:t>
                  </w:r>
                  <w:r w:rsidR="00CC5900" w:rsidRPr="00A50FAA">
                    <w:rPr>
                      <w:rFonts w:asciiTheme="minorHAnsi" w:hAnsiTheme="minorHAnsi"/>
                      <w:iCs/>
                      <w:sz w:val="18"/>
                      <w:szCs w:val="18"/>
                      <w:lang w:val="el-GR"/>
                    </w:rPr>
                    <w:t xml:space="preserve"> </w:t>
                  </w:r>
                  <w:r w:rsidRPr="00A50FAA">
                    <w:rPr>
                      <w:rFonts w:asciiTheme="minorHAnsi" w:hAnsiTheme="minorHAnsi"/>
                      <w:iCs/>
                      <w:sz w:val="18"/>
                      <w:szCs w:val="18"/>
                      <w:lang w:val="el-GR"/>
                    </w:rPr>
                    <w:t>Μαθήματος</w:t>
                  </w:r>
                </w:p>
              </w:tc>
              <w:tc>
                <w:tcPr>
                  <w:tcW w:w="2468" w:type="dxa"/>
                  <w:vAlign w:val="center"/>
                </w:tcPr>
                <w:p w:rsidR="000F4FD4" w:rsidRPr="00A50FAA" w:rsidRDefault="001950C1" w:rsidP="001950C1">
                  <w:pPr>
                    <w:jc w:val="center"/>
                    <w:rPr>
                      <w:rFonts w:asciiTheme="minorHAnsi" w:hAnsiTheme="minorHAnsi" w:cs="Arial"/>
                      <w:b/>
                      <w:i/>
                      <w:sz w:val="18"/>
                      <w:szCs w:val="18"/>
                      <w:lang w:val="el-GR"/>
                    </w:rPr>
                  </w:pPr>
                  <w:r w:rsidRPr="00A50FAA">
                    <w:rPr>
                      <w:rFonts w:asciiTheme="minorHAnsi" w:hAnsiTheme="minorHAnsi" w:cs="Arial"/>
                      <w:b/>
                      <w:i/>
                      <w:sz w:val="18"/>
                      <w:szCs w:val="18"/>
                    </w:rPr>
                    <w:t>60</w:t>
                  </w:r>
                </w:p>
              </w:tc>
            </w:tr>
          </w:tbl>
          <w:p w:rsidR="000F4FD4" w:rsidRPr="00A50FAA" w:rsidRDefault="000F4FD4" w:rsidP="007673F3">
            <w:pPr>
              <w:rPr>
                <w:rFonts w:asciiTheme="minorHAnsi" w:hAnsiTheme="minorHAnsi" w:cs="Tahoma"/>
                <w:sz w:val="18"/>
                <w:szCs w:val="18"/>
              </w:rPr>
            </w:pPr>
          </w:p>
        </w:tc>
      </w:tr>
      <w:tr w:rsidR="00A50FAA" w:rsidRPr="00A50FAA" w:rsidTr="007673F3">
        <w:tc>
          <w:tcPr>
            <w:tcW w:w="3306" w:type="dxa"/>
          </w:tcPr>
          <w:p w:rsidR="000F4FD4" w:rsidRPr="00A50FAA" w:rsidRDefault="000F4FD4" w:rsidP="007673F3">
            <w:pPr>
              <w:jc w:val="right"/>
              <w:rPr>
                <w:rFonts w:asciiTheme="minorHAnsi" w:hAnsiTheme="minorHAnsi" w:cs="Arial"/>
                <w:b/>
                <w:sz w:val="18"/>
                <w:szCs w:val="18"/>
                <w:lang w:val="el-GR"/>
              </w:rPr>
            </w:pPr>
            <w:r w:rsidRPr="00A50FAA">
              <w:rPr>
                <w:rFonts w:asciiTheme="minorHAnsi" w:hAnsiTheme="minorHAnsi" w:cs="Arial"/>
                <w:b/>
                <w:sz w:val="18"/>
                <w:szCs w:val="18"/>
                <w:lang w:val="el-GR"/>
              </w:rPr>
              <w:t xml:space="preserve">ΑΞΙΟΛΟΓΗΣΗ ΦΟΙΤΗΤΩΝ </w:t>
            </w:r>
          </w:p>
          <w:p w:rsidR="000F4FD4" w:rsidRPr="00A50FAA" w:rsidRDefault="000F4FD4" w:rsidP="007673F3">
            <w:pPr>
              <w:jc w:val="both"/>
              <w:rPr>
                <w:rFonts w:asciiTheme="minorHAnsi" w:hAnsiTheme="minorHAnsi" w:cs="Arial"/>
                <w:i/>
                <w:sz w:val="18"/>
                <w:szCs w:val="18"/>
                <w:lang w:val="el-GR"/>
              </w:rPr>
            </w:pPr>
            <w:r w:rsidRPr="00A50FAA">
              <w:rPr>
                <w:rFonts w:asciiTheme="minorHAnsi" w:hAnsiTheme="minorHAnsi" w:cs="Arial"/>
                <w:i/>
                <w:sz w:val="18"/>
                <w:szCs w:val="18"/>
                <w:lang w:val="el-GR"/>
              </w:rPr>
              <w:t>Περιγραφή της διαδικασίας αξιολόγησης</w:t>
            </w:r>
          </w:p>
          <w:p w:rsidR="000F4FD4" w:rsidRPr="00A50FAA" w:rsidRDefault="000F4FD4" w:rsidP="007673F3">
            <w:pPr>
              <w:jc w:val="both"/>
              <w:rPr>
                <w:rFonts w:asciiTheme="minorHAnsi" w:hAnsiTheme="minorHAnsi" w:cs="Arial"/>
                <w:i/>
                <w:sz w:val="18"/>
                <w:szCs w:val="18"/>
                <w:lang w:val="el-GR"/>
              </w:rPr>
            </w:pPr>
          </w:p>
          <w:p w:rsidR="000F4FD4" w:rsidRPr="00A50FAA" w:rsidRDefault="000F4FD4" w:rsidP="007673F3">
            <w:pPr>
              <w:jc w:val="both"/>
              <w:rPr>
                <w:rFonts w:asciiTheme="minorHAnsi" w:hAnsiTheme="minorHAnsi" w:cs="Arial"/>
                <w:i/>
                <w:sz w:val="18"/>
                <w:szCs w:val="18"/>
                <w:lang w:val="el-GR"/>
              </w:rPr>
            </w:pPr>
            <w:r w:rsidRPr="00A50FAA">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A50FAA" w:rsidRDefault="000F4FD4" w:rsidP="007673F3">
            <w:pPr>
              <w:jc w:val="both"/>
              <w:rPr>
                <w:rFonts w:asciiTheme="minorHAnsi" w:hAnsiTheme="minorHAnsi" w:cs="Arial"/>
                <w:i/>
                <w:sz w:val="18"/>
                <w:szCs w:val="18"/>
                <w:lang w:val="el-GR"/>
              </w:rPr>
            </w:pPr>
          </w:p>
          <w:p w:rsidR="000F4FD4" w:rsidRPr="00A50FAA" w:rsidRDefault="001A1C52" w:rsidP="007673F3">
            <w:pPr>
              <w:jc w:val="both"/>
              <w:rPr>
                <w:rFonts w:asciiTheme="minorHAnsi" w:hAnsiTheme="minorHAnsi" w:cs="Arial"/>
                <w:i/>
                <w:sz w:val="18"/>
                <w:szCs w:val="18"/>
                <w:lang w:val="el-GR"/>
              </w:rPr>
            </w:pPr>
            <w:r w:rsidRPr="00A50FAA">
              <w:rPr>
                <w:rFonts w:asciiTheme="minorHAnsi" w:hAnsiTheme="minorHAnsi" w:cs="Arial"/>
                <w:i/>
                <w:sz w:val="18"/>
                <w:szCs w:val="18"/>
                <w:lang w:val="el-GR"/>
              </w:rPr>
              <w:t xml:space="preserve">Αναφέρονται </w:t>
            </w:r>
            <w:r w:rsidR="000F4FD4" w:rsidRPr="00A50FAA">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A50FAA" w:rsidRDefault="000F4FD4" w:rsidP="007673F3">
            <w:pPr>
              <w:rPr>
                <w:rFonts w:asciiTheme="minorHAnsi" w:hAnsiTheme="minorHAnsi" w:cs="Arial"/>
                <w:sz w:val="18"/>
                <w:szCs w:val="18"/>
                <w:lang w:val="el-GR"/>
              </w:rPr>
            </w:pPr>
          </w:p>
          <w:p w:rsidR="000F4FD4" w:rsidRPr="00A50FAA" w:rsidRDefault="000F4FD4" w:rsidP="007673F3">
            <w:pPr>
              <w:rPr>
                <w:rFonts w:asciiTheme="minorHAnsi" w:hAnsiTheme="minorHAnsi" w:cs="Arial"/>
                <w:sz w:val="18"/>
                <w:szCs w:val="18"/>
                <w:lang w:val="el-GR"/>
              </w:rPr>
            </w:pPr>
          </w:p>
          <w:p w:rsidR="000D65D2" w:rsidRPr="00A50FAA" w:rsidRDefault="000D65D2" w:rsidP="000D65D2">
            <w:pPr>
              <w:jc w:val="both"/>
              <w:rPr>
                <w:rFonts w:asciiTheme="minorHAnsi" w:hAnsiTheme="minorHAnsi"/>
                <w:sz w:val="18"/>
                <w:szCs w:val="18"/>
                <w:lang w:val="el-GR"/>
              </w:rPr>
            </w:pPr>
            <w:r w:rsidRPr="00A50FAA">
              <w:rPr>
                <w:rFonts w:asciiTheme="minorHAnsi" w:hAnsiTheme="minorHAnsi"/>
                <w:sz w:val="18"/>
                <w:szCs w:val="18"/>
                <w:lang w:val="el-GR"/>
              </w:rPr>
              <w:t xml:space="preserve">Η βαθμολόγηση γίνεται με γραπτές εξετάσεις στο τέλος του εξαμήνου.  Οι εξετάσεις είναι με τη μορφή ερωτήσεων και ανάπτυξης θέματος. Στην τελική αξιολόγηση λαμβάνεται υπόψη </w:t>
            </w:r>
            <w:r w:rsidR="00850C69" w:rsidRPr="00A50FAA">
              <w:rPr>
                <w:rFonts w:asciiTheme="minorHAnsi" w:hAnsiTheme="minorHAnsi"/>
                <w:sz w:val="18"/>
                <w:szCs w:val="18"/>
                <w:lang w:val="el-GR"/>
              </w:rPr>
              <w:t>γραπτή εξέταση στα μέσα του εξαμήνο</w:t>
            </w:r>
            <w:r w:rsidR="00290144" w:rsidRPr="00A50FAA">
              <w:rPr>
                <w:rFonts w:asciiTheme="minorHAnsi" w:hAnsiTheme="minorHAnsi"/>
                <w:sz w:val="18"/>
                <w:szCs w:val="18"/>
                <w:lang w:val="el-GR"/>
              </w:rPr>
              <w:t>υ</w:t>
            </w:r>
            <w:r w:rsidR="00850C69" w:rsidRPr="00A50FAA">
              <w:rPr>
                <w:rFonts w:asciiTheme="minorHAnsi" w:hAnsiTheme="minorHAnsi"/>
                <w:sz w:val="18"/>
                <w:szCs w:val="18"/>
                <w:lang w:val="el-GR"/>
              </w:rPr>
              <w:t>.</w:t>
            </w:r>
          </w:p>
          <w:p w:rsidR="000F4FD4" w:rsidRPr="00A50FAA" w:rsidRDefault="000F4FD4" w:rsidP="007673F3">
            <w:pPr>
              <w:rPr>
                <w:rFonts w:asciiTheme="minorHAnsi" w:hAnsiTheme="minorHAnsi" w:cs="Arial"/>
                <w:sz w:val="18"/>
                <w:szCs w:val="18"/>
                <w:lang w:val="el-GR"/>
              </w:rPr>
            </w:pPr>
          </w:p>
          <w:p w:rsidR="000F4FD4" w:rsidRPr="00A50FAA" w:rsidRDefault="000F4FD4" w:rsidP="007673F3">
            <w:pPr>
              <w:rPr>
                <w:rFonts w:asciiTheme="minorHAnsi" w:hAnsiTheme="minorHAnsi" w:cs="Arial"/>
                <w:sz w:val="18"/>
                <w:szCs w:val="18"/>
                <w:lang w:val="el-GR"/>
              </w:rPr>
            </w:pPr>
          </w:p>
          <w:p w:rsidR="000F4FD4" w:rsidRPr="00A50FAA" w:rsidRDefault="000F4FD4" w:rsidP="007673F3">
            <w:pPr>
              <w:rPr>
                <w:rFonts w:asciiTheme="minorHAnsi" w:hAnsiTheme="minorHAnsi" w:cs="Arial"/>
                <w:sz w:val="18"/>
                <w:szCs w:val="18"/>
                <w:lang w:val="el-GR"/>
              </w:rPr>
            </w:pPr>
          </w:p>
          <w:p w:rsidR="000F4FD4" w:rsidRPr="00A50FAA" w:rsidRDefault="000F4FD4" w:rsidP="007673F3">
            <w:pPr>
              <w:rPr>
                <w:rFonts w:asciiTheme="minorHAnsi" w:hAnsiTheme="minorHAnsi" w:cs="Arial"/>
                <w:sz w:val="18"/>
                <w:szCs w:val="18"/>
                <w:lang w:val="el-GR"/>
              </w:rPr>
            </w:pPr>
          </w:p>
          <w:p w:rsidR="000F4FD4" w:rsidRPr="00A50FAA" w:rsidRDefault="000F4FD4" w:rsidP="007673F3">
            <w:pPr>
              <w:rPr>
                <w:rFonts w:asciiTheme="minorHAnsi" w:hAnsiTheme="minorHAnsi" w:cs="Arial"/>
                <w:sz w:val="18"/>
                <w:szCs w:val="18"/>
                <w:lang w:val="el-GR"/>
              </w:rPr>
            </w:pPr>
          </w:p>
          <w:p w:rsidR="000F4FD4" w:rsidRPr="00A50FAA" w:rsidRDefault="000F4FD4" w:rsidP="007673F3">
            <w:pPr>
              <w:rPr>
                <w:rFonts w:asciiTheme="minorHAnsi" w:hAnsiTheme="minorHAnsi" w:cs="Arial"/>
                <w:sz w:val="18"/>
                <w:szCs w:val="18"/>
                <w:lang w:val="el-GR"/>
              </w:rPr>
            </w:pPr>
          </w:p>
          <w:p w:rsidR="000F4FD4" w:rsidRPr="00A50FAA" w:rsidRDefault="000F4FD4" w:rsidP="007673F3">
            <w:pPr>
              <w:rPr>
                <w:rFonts w:asciiTheme="minorHAnsi" w:hAnsiTheme="minorHAnsi" w:cs="Arial"/>
                <w:sz w:val="18"/>
                <w:szCs w:val="18"/>
                <w:lang w:val="el-GR"/>
              </w:rPr>
            </w:pPr>
          </w:p>
          <w:p w:rsidR="000F4FD4" w:rsidRPr="00A50FAA" w:rsidRDefault="000F4FD4" w:rsidP="007673F3">
            <w:pPr>
              <w:rPr>
                <w:rFonts w:asciiTheme="minorHAnsi" w:hAnsiTheme="minorHAnsi" w:cs="Arial"/>
                <w:sz w:val="18"/>
                <w:szCs w:val="18"/>
                <w:lang w:val="el-GR"/>
              </w:rPr>
            </w:pPr>
          </w:p>
        </w:tc>
      </w:tr>
    </w:tbl>
    <w:p w:rsidR="000F4FD4" w:rsidRPr="00A50FAA" w:rsidRDefault="000F4FD4" w:rsidP="008D3653">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rPr>
      </w:pPr>
      <w:r w:rsidRPr="00A50FAA">
        <w:rPr>
          <w:rFonts w:asciiTheme="minorHAnsi" w:hAnsiTheme="minorHAnsi" w:cs="Arial"/>
          <w:b/>
          <w:sz w:val="18"/>
          <w:szCs w:val="18"/>
          <w:lang w:val="el-GR"/>
        </w:rPr>
        <w:t>ΣΥΝΙΣΤΩΜΕΝΗ</w:t>
      </w:r>
      <w:r w:rsidRPr="00A50FAA">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A50FAA" w:rsidTr="007673F3">
        <w:tc>
          <w:tcPr>
            <w:tcW w:w="8472" w:type="dxa"/>
          </w:tcPr>
          <w:p w:rsidR="001A1C52" w:rsidRPr="00A50FAA" w:rsidRDefault="00A8723B" w:rsidP="00A8723B">
            <w:pPr>
              <w:pStyle w:val="ab"/>
              <w:ind w:left="0"/>
              <w:jc w:val="both"/>
              <w:rPr>
                <w:rFonts w:asciiTheme="minorHAnsi" w:hAnsiTheme="minorHAnsi" w:cs="Arial"/>
                <w:i/>
                <w:sz w:val="18"/>
                <w:szCs w:val="18"/>
                <w:lang w:val="en-US"/>
              </w:rPr>
            </w:pPr>
            <w:r w:rsidRPr="00A50FAA">
              <w:rPr>
                <w:rFonts w:asciiTheme="minorHAnsi" w:hAnsiTheme="minorHAnsi" w:cs="Arial"/>
                <w:i/>
                <w:sz w:val="18"/>
                <w:szCs w:val="18"/>
              </w:rPr>
              <w:t xml:space="preserve">- </w:t>
            </w:r>
            <w:r w:rsidR="000F4FD4" w:rsidRPr="00A50FAA">
              <w:rPr>
                <w:rFonts w:asciiTheme="minorHAnsi" w:hAnsiTheme="minorHAnsi" w:cs="Arial"/>
                <w:i/>
                <w:sz w:val="18"/>
                <w:szCs w:val="18"/>
              </w:rPr>
              <w:t>Προτεινόμενη Βιβλι</w:t>
            </w:r>
            <w:r w:rsidR="001A1C52" w:rsidRPr="00A50FAA">
              <w:rPr>
                <w:rFonts w:asciiTheme="minorHAnsi" w:hAnsiTheme="minorHAnsi" w:cs="Arial"/>
                <w:i/>
                <w:sz w:val="18"/>
                <w:szCs w:val="18"/>
              </w:rPr>
              <w:t>ογραφία</w:t>
            </w:r>
            <w:r w:rsidR="000F4FD4" w:rsidRPr="00A50FAA">
              <w:rPr>
                <w:rFonts w:asciiTheme="minorHAnsi" w:hAnsiTheme="minorHAnsi" w:cs="Arial"/>
                <w:i/>
                <w:sz w:val="18"/>
                <w:szCs w:val="18"/>
              </w:rPr>
              <w:t>:</w:t>
            </w:r>
          </w:p>
          <w:p w:rsidR="0004549C" w:rsidRPr="00A50FAA" w:rsidRDefault="00850C69" w:rsidP="008D3653">
            <w:pPr>
              <w:pStyle w:val="ab"/>
              <w:numPr>
                <w:ilvl w:val="0"/>
                <w:numId w:val="6"/>
              </w:numPr>
              <w:jc w:val="both"/>
              <w:rPr>
                <w:rFonts w:asciiTheme="minorHAnsi" w:hAnsiTheme="minorHAnsi"/>
                <w:sz w:val="18"/>
                <w:szCs w:val="18"/>
              </w:rPr>
            </w:pPr>
            <w:r w:rsidRPr="00A50FAA">
              <w:rPr>
                <w:rFonts w:asciiTheme="minorHAnsi" w:hAnsiTheme="minorHAnsi"/>
                <w:sz w:val="18"/>
                <w:szCs w:val="18"/>
              </w:rPr>
              <w:t xml:space="preserve">K. Σβολόπουλος, </w:t>
            </w:r>
            <w:r w:rsidRPr="00A50FAA">
              <w:rPr>
                <w:rFonts w:asciiTheme="minorHAnsi" w:hAnsiTheme="minorHAnsi"/>
                <w:i/>
                <w:sz w:val="18"/>
                <w:szCs w:val="18"/>
              </w:rPr>
              <w:t>Ελληνική Εξωτερική Πολιτική</w:t>
            </w:r>
            <w:r w:rsidRPr="00A50FAA">
              <w:rPr>
                <w:rFonts w:asciiTheme="minorHAnsi" w:hAnsiTheme="minorHAnsi"/>
                <w:sz w:val="18"/>
                <w:szCs w:val="18"/>
              </w:rPr>
              <w:t xml:space="preserve"> 1830-1981, εκδ Εστία.</w:t>
            </w:r>
          </w:p>
          <w:p w:rsidR="00850C69" w:rsidRPr="00A50FAA" w:rsidRDefault="00850C69" w:rsidP="008D3653">
            <w:pPr>
              <w:pStyle w:val="ab"/>
              <w:numPr>
                <w:ilvl w:val="0"/>
                <w:numId w:val="6"/>
              </w:numPr>
              <w:jc w:val="both"/>
              <w:rPr>
                <w:rFonts w:asciiTheme="minorHAnsi" w:hAnsiTheme="minorHAnsi" w:cs="Arial"/>
                <w:i/>
                <w:sz w:val="18"/>
                <w:szCs w:val="18"/>
              </w:rPr>
            </w:pPr>
            <w:r w:rsidRPr="00A50FAA">
              <w:rPr>
                <w:rFonts w:asciiTheme="minorHAnsi" w:hAnsiTheme="minorHAnsi"/>
                <w:sz w:val="18"/>
                <w:szCs w:val="18"/>
              </w:rPr>
              <w:t>Ιστορία του Ελληνικού Έθνους της Ακαδημίας Αθηνών τομ. ΙΕ, ΙΣΤ.</w:t>
            </w:r>
          </w:p>
          <w:p w:rsidR="00290144" w:rsidRPr="00A50FAA" w:rsidRDefault="00290144" w:rsidP="008D3653">
            <w:pPr>
              <w:pStyle w:val="ab"/>
              <w:numPr>
                <w:ilvl w:val="0"/>
                <w:numId w:val="6"/>
              </w:numPr>
              <w:jc w:val="both"/>
              <w:rPr>
                <w:rFonts w:asciiTheme="minorHAnsi" w:hAnsiTheme="minorHAnsi" w:cs="Arial"/>
                <w:i/>
                <w:sz w:val="18"/>
                <w:szCs w:val="18"/>
              </w:rPr>
            </w:pPr>
            <w:r w:rsidRPr="00A50FAA">
              <w:rPr>
                <w:rFonts w:asciiTheme="minorHAnsi" w:hAnsiTheme="minorHAnsi"/>
                <w:sz w:val="18"/>
                <w:szCs w:val="18"/>
              </w:rPr>
              <w:t>Γ. Σακκάς</w:t>
            </w:r>
            <w:r w:rsidRPr="00A50FAA">
              <w:rPr>
                <w:rFonts w:asciiTheme="minorHAnsi" w:hAnsiTheme="minorHAnsi"/>
                <w:i/>
                <w:sz w:val="18"/>
                <w:szCs w:val="18"/>
              </w:rPr>
              <w:t>, Η Ελλάδα και ο Ξένος Παράγοντας</w:t>
            </w:r>
            <w:r w:rsidRPr="00A50FAA">
              <w:rPr>
                <w:rFonts w:asciiTheme="minorHAnsi" w:hAnsiTheme="minorHAnsi"/>
                <w:sz w:val="18"/>
                <w:szCs w:val="18"/>
              </w:rPr>
              <w:t xml:space="preserve"> (σημειώσεις μαθήματος)</w:t>
            </w:r>
          </w:p>
          <w:p w:rsidR="0004549C" w:rsidRPr="00A50FAA" w:rsidRDefault="0004549C" w:rsidP="007673F3">
            <w:pPr>
              <w:jc w:val="both"/>
              <w:rPr>
                <w:rFonts w:asciiTheme="minorHAnsi" w:hAnsiTheme="minorHAnsi" w:cs="Arial"/>
                <w:i/>
                <w:sz w:val="18"/>
                <w:szCs w:val="18"/>
                <w:lang w:val="el-GR"/>
              </w:rPr>
            </w:pPr>
          </w:p>
          <w:p w:rsidR="000F4FD4" w:rsidRPr="00A50FAA" w:rsidRDefault="00A8723B" w:rsidP="007673F3">
            <w:pPr>
              <w:jc w:val="both"/>
              <w:rPr>
                <w:rFonts w:asciiTheme="minorHAnsi" w:hAnsiTheme="minorHAnsi" w:cs="Arial"/>
                <w:i/>
                <w:sz w:val="18"/>
                <w:szCs w:val="18"/>
                <w:lang w:val="el-GR"/>
              </w:rPr>
            </w:pPr>
            <w:r w:rsidRPr="00A50FAA">
              <w:rPr>
                <w:rFonts w:asciiTheme="minorHAnsi" w:hAnsiTheme="minorHAnsi" w:cs="Arial"/>
                <w:i/>
                <w:sz w:val="18"/>
                <w:szCs w:val="18"/>
                <w:lang w:val="el-GR"/>
              </w:rPr>
              <w:t xml:space="preserve">- </w:t>
            </w:r>
            <w:r w:rsidR="000F4FD4" w:rsidRPr="00A50FAA">
              <w:rPr>
                <w:rFonts w:asciiTheme="minorHAnsi" w:hAnsiTheme="minorHAnsi" w:cs="Arial"/>
                <w:i/>
                <w:sz w:val="18"/>
                <w:szCs w:val="18"/>
                <w:lang w:val="el-GR"/>
              </w:rPr>
              <w:t>Συναφή επιστημονικά περιοδικά:</w:t>
            </w:r>
          </w:p>
          <w:p w:rsidR="00CC5900" w:rsidRPr="00A50FAA" w:rsidRDefault="0004549C" w:rsidP="008D3653">
            <w:pPr>
              <w:pStyle w:val="ab"/>
              <w:numPr>
                <w:ilvl w:val="0"/>
                <w:numId w:val="4"/>
              </w:numPr>
              <w:jc w:val="both"/>
              <w:rPr>
                <w:rFonts w:asciiTheme="minorHAnsi" w:hAnsiTheme="minorHAnsi" w:cs="Arial"/>
                <w:sz w:val="18"/>
                <w:szCs w:val="18"/>
              </w:rPr>
            </w:pPr>
            <w:r w:rsidRPr="00A50FAA">
              <w:rPr>
                <w:rFonts w:asciiTheme="minorHAnsi" w:hAnsiTheme="minorHAnsi" w:cs="Arial"/>
                <w:sz w:val="18"/>
                <w:szCs w:val="18"/>
              </w:rPr>
              <w:t>Διεθνής και Ευρωπαϊκή Πολιτική</w:t>
            </w:r>
          </w:p>
          <w:p w:rsidR="000F4FD4" w:rsidRPr="00A50FAA" w:rsidRDefault="00CC5900" w:rsidP="008D3653">
            <w:pPr>
              <w:pStyle w:val="ab"/>
              <w:numPr>
                <w:ilvl w:val="0"/>
                <w:numId w:val="4"/>
              </w:numPr>
              <w:jc w:val="both"/>
              <w:rPr>
                <w:rFonts w:asciiTheme="minorHAnsi" w:hAnsiTheme="minorHAnsi" w:cs="Arial"/>
                <w:b/>
                <w:sz w:val="18"/>
                <w:szCs w:val="18"/>
                <w:lang w:val="en-US"/>
              </w:rPr>
            </w:pPr>
            <w:r w:rsidRPr="00A50FAA">
              <w:rPr>
                <w:rFonts w:asciiTheme="minorHAnsi" w:hAnsiTheme="minorHAnsi" w:cs="Arial"/>
                <w:sz w:val="18"/>
                <w:szCs w:val="18"/>
                <w:lang w:val="en-US"/>
              </w:rPr>
              <w:t>Journal of Southeastern Europe and the Balkans</w:t>
            </w:r>
          </w:p>
          <w:p w:rsidR="0004549C" w:rsidRPr="00A50FAA" w:rsidRDefault="0004549C" w:rsidP="008D3653">
            <w:pPr>
              <w:pStyle w:val="ab"/>
              <w:numPr>
                <w:ilvl w:val="0"/>
                <w:numId w:val="4"/>
              </w:numPr>
              <w:jc w:val="both"/>
              <w:rPr>
                <w:rFonts w:asciiTheme="minorHAnsi" w:hAnsiTheme="minorHAnsi" w:cs="Arial"/>
                <w:b/>
                <w:sz w:val="18"/>
                <w:szCs w:val="18"/>
                <w:lang w:val="en-US"/>
              </w:rPr>
            </w:pPr>
            <w:r w:rsidRPr="00A50FAA">
              <w:rPr>
                <w:rFonts w:asciiTheme="minorHAnsi" w:hAnsiTheme="minorHAnsi" w:cs="Arial"/>
                <w:sz w:val="18"/>
                <w:szCs w:val="18"/>
                <w:lang w:val="en-US"/>
              </w:rPr>
              <w:t>Mediterranean Politics</w:t>
            </w:r>
          </w:p>
        </w:tc>
      </w:tr>
      <w:bookmarkEnd w:id="0"/>
      <w:bookmarkEnd w:id="1"/>
    </w:tbl>
    <w:p w:rsidR="000F4FD4" w:rsidRPr="00A50FAA" w:rsidRDefault="000F4FD4" w:rsidP="00BA3FDE">
      <w:pPr>
        <w:rPr>
          <w:rFonts w:asciiTheme="minorHAnsi" w:hAnsiTheme="minorHAnsi"/>
          <w:b/>
          <w:bCs/>
          <w:sz w:val="18"/>
          <w:szCs w:val="18"/>
        </w:rPr>
      </w:pPr>
    </w:p>
    <w:sectPr w:rsidR="000F4FD4" w:rsidRPr="00A50FAA"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321" w:rsidRDefault="00AC6321">
      <w:r>
        <w:separator/>
      </w:r>
    </w:p>
  </w:endnote>
  <w:endnote w:type="continuationSeparator" w:id="0">
    <w:p w:rsidR="00AC6321" w:rsidRDefault="00AC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321" w:rsidRDefault="00AC6321">
      <w:r>
        <w:separator/>
      </w:r>
    </w:p>
  </w:footnote>
  <w:footnote w:type="continuationSeparator" w:id="0">
    <w:p w:rsidR="00AC6321" w:rsidRDefault="00AC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BC143A">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282A"/>
    <w:multiLevelType w:val="hybridMultilevel"/>
    <w:tmpl w:val="FC140F2C"/>
    <w:lvl w:ilvl="0" w:tplc="47A63484">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E68247D"/>
    <w:multiLevelType w:val="hybridMultilevel"/>
    <w:tmpl w:val="F0B028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1D42BFC"/>
    <w:multiLevelType w:val="hybridMultilevel"/>
    <w:tmpl w:val="104CAF8A"/>
    <w:lvl w:ilvl="0" w:tplc="BD76114C">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5993C18"/>
    <w:multiLevelType w:val="hybridMultilevel"/>
    <w:tmpl w:val="9DAC4E70"/>
    <w:lvl w:ilvl="0" w:tplc="8C88A966">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4CB1ED1"/>
    <w:multiLevelType w:val="hybridMultilevel"/>
    <w:tmpl w:val="F0CA0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3"/>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4549C"/>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5D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0C1"/>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144"/>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63A4"/>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155F3"/>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46D7C"/>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566E"/>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0C69"/>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3653"/>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235"/>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0E6E"/>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0FAA"/>
    <w:rsid w:val="00A514BB"/>
    <w:rsid w:val="00A54541"/>
    <w:rsid w:val="00A545B4"/>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C6321"/>
    <w:rsid w:val="00AD171A"/>
    <w:rsid w:val="00AD2837"/>
    <w:rsid w:val="00AD353F"/>
    <w:rsid w:val="00AD7BC6"/>
    <w:rsid w:val="00AD7F47"/>
    <w:rsid w:val="00AE04A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177A6"/>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3FDE"/>
    <w:rsid w:val="00BA5A80"/>
    <w:rsid w:val="00BA703E"/>
    <w:rsid w:val="00BA75DA"/>
    <w:rsid w:val="00BA765F"/>
    <w:rsid w:val="00BB0E57"/>
    <w:rsid w:val="00BB0EA5"/>
    <w:rsid w:val="00BB3405"/>
    <w:rsid w:val="00BB3D46"/>
    <w:rsid w:val="00BB54B4"/>
    <w:rsid w:val="00BB550F"/>
    <w:rsid w:val="00BB5F43"/>
    <w:rsid w:val="00BC0EA8"/>
    <w:rsid w:val="00BC143A"/>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900"/>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131"/>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0559"/>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D73A9A-0D72-41EB-97C5-0DEA7867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04549C"/>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097289441">
      <w:bodyDiv w:val="1"/>
      <w:marLeft w:val="0"/>
      <w:marRight w:val="0"/>
      <w:marTop w:val="0"/>
      <w:marBottom w:val="0"/>
      <w:divBdr>
        <w:top w:val="none" w:sz="0" w:space="0" w:color="auto"/>
        <w:left w:val="none" w:sz="0" w:space="0" w:color="auto"/>
        <w:bottom w:val="none" w:sz="0" w:space="0" w:color="auto"/>
        <w:right w:val="none" w:sz="0" w:space="0" w:color="auto"/>
      </w:divBdr>
      <w:divsChild>
        <w:div w:id="106313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4796</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3</cp:revision>
  <cp:lastPrinted>2017-04-11T06:41:00Z</cp:lastPrinted>
  <dcterms:created xsi:type="dcterms:W3CDTF">2017-04-11T11:24:00Z</dcterms:created>
  <dcterms:modified xsi:type="dcterms:W3CDTF">2017-09-28T05:39:00Z</dcterms:modified>
</cp:coreProperties>
</file>