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58" w:rsidRDefault="00F95CF2" w:rsidP="001F2A58">
      <w:pPr>
        <w:rPr>
          <w:rFonts w:ascii="Book Antiqua" w:hAnsi="Book Antiqua"/>
          <w:b/>
          <w:sz w:val="28"/>
          <w:szCs w:val="28"/>
          <w:u w:val="single"/>
          <w:lang w:val="el-GR"/>
        </w:rPr>
      </w:pPr>
      <w:bookmarkStart w:id="0" w:name="_GoBack"/>
      <w:bookmarkEnd w:id="0"/>
      <w:r w:rsidRPr="00F95CF2">
        <w:rPr>
          <w:rFonts w:ascii="Book Antiqua" w:hAnsi="Book Antiqua"/>
          <w:b/>
          <w:sz w:val="28"/>
          <w:szCs w:val="28"/>
          <w:lang w:val="el-GR"/>
        </w:rPr>
        <w:t xml:space="preserve">     </w:t>
      </w:r>
      <w:r w:rsidR="001F2A58" w:rsidRPr="001F2A58">
        <w:rPr>
          <w:rFonts w:ascii="Book Antiqua" w:hAnsi="Book Antiqua"/>
          <w:b/>
          <w:sz w:val="28"/>
          <w:szCs w:val="28"/>
          <w:u w:val="single"/>
          <w:lang w:val="el-GR"/>
        </w:rPr>
        <w:t>Τίτλος Μαθήματος:</w:t>
      </w:r>
      <w:r w:rsidR="00A357F7">
        <w:rPr>
          <w:rFonts w:ascii="Book Antiqua" w:hAnsi="Book Antiqua"/>
          <w:b/>
          <w:sz w:val="28"/>
          <w:szCs w:val="28"/>
          <w:u w:val="single"/>
          <w:lang w:val="el-GR"/>
        </w:rPr>
        <w:t xml:space="preserve"> ΕΙΣΑΓΩΓΗ ΣΤΗΝ ΕΥΡΩΠΑΪΚΗ ΕΝΟΠΟΙΗΣΗ </w:t>
      </w:r>
    </w:p>
    <w:p w:rsidR="00A0725C" w:rsidRPr="00A0725C" w:rsidRDefault="0080783F" w:rsidP="001F2A58">
      <w:pPr>
        <w:rPr>
          <w:rFonts w:ascii="Book Antiqua" w:hAnsi="Book Antiqua"/>
          <w:b/>
          <w:sz w:val="28"/>
          <w:szCs w:val="28"/>
          <w:u w:val="single"/>
          <w:lang w:val="el-GR"/>
        </w:rPr>
      </w:pPr>
      <w:r w:rsidRPr="0080783F">
        <w:rPr>
          <w:rFonts w:ascii="Book Antiqua" w:hAnsi="Book Antiqua"/>
          <w:b/>
          <w:noProof/>
          <w:lang w:val="el-GR" w:eastAsia="el-GR"/>
        </w:rPr>
        <w:pict>
          <v:shapetype id="_x0000_t202" coordsize="21600,21600" o:spt="202" path="m,l,21600r21600,l21600,xe">
            <v:stroke joinstyle="miter"/>
            <v:path gradientshapeok="t" o:connecttype="rect"/>
          </v:shapetype>
          <v:shape id="Text Box 12" o:spid="_x0000_s1026" type="#_x0000_t202" style="position:absolute;margin-left:180.45pt;margin-top:13.7pt;width:134.45pt;height:25.1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">
            <v:textbox>
              <w:txbxContent>
                <w:p w:rsidR="00F95CF2" w:rsidRPr="005B39D3" w:rsidRDefault="005B39D3" w:rsidP="00F95CF2">
                  <w:pPr>
                    <w:rPr>
                      <w:lang w:val="el-GR"/>
                    </w:rPr>
                  </w:pPr>
                  <w:r>
                    <w:rPr>
                      <w:lang w:val="el-GR"/>
                    </w:rPr>
                    <w:t>ΔΥ-18</w:t>
                  </w:r>
                </w:p>
              </w:txbxContent>
            </v:textbox>
          </v:shape>
        </w:pict>
      </w:r>
    </w:p>
    <w:p w:rsidR="005B58C1" w:rsidRPr="00A0725C" w:rsidRDefault="00A0725C" w:rsidP="001F2A58">
      <w:pPr>
        <w:numPr>
          <w:ilvl w:val="0"/>
          <w:numId w:val="1"/>
        </w:numPr>
        <w:tabs>
          <w:tab w:val="clear" w:pos="720"/>
          <w:tab w:val="num" w:pos="317"/>
        </w:tabs>
        <w:ind w:hanging="294"/>
        <w:rPr>
          <w:rFonts w:ascii="Book Antiqua" w:hAnsi="Book Antiqua"/>
          <w:b/>
          <w:lang w:val="el-GR"/>
        </w:rPr>
      </w:pPr>
      <w:r w:rsidRPr="00A0725C">
        <w:rPr>
          <w:rFonts w:ascii="Book Antiqua" w:hAnsi="Book Antiqua"/>
          <w:b/>
          <w:lang w:val="el-GR"/>
        </w:rPr>
        <w:t>Κωδικ</w:t>
      </w:r>
      <w:r w:rsidR="007573AC">
        <w:rPr>
          <w:rFonts w:ascii="Book Antiqua" w:hAnsi="Book Antiqua"/>
          <w:b/>
          <w:lang w:val="el-GR"/>
        </w:rPr>
        <w:t>ός μ</w:t>
      </w:r>
      <w:r w:rsidRPr="00A0725C">
        <w:rPr>
          <w:rFonts w:ascii="Book Antiqua" w:hAnsi="Book Antiqua"/>
          <w:b/>
          <w:lang w:val="el-GR"/>
        </w:rPr>
        <w:t>αθήματος</w:t>
      </w:r>
      <w:r w:rsidR="00F95CF2">
        <w:rPr>
          <w:rFonts w:ascii="Book Antiqua" w:hAnsi="Book Antiqua"/>
          <w:b/>
        </w:rPr>
        <w:t>:</w:t>
      </w:r>
    </w:p>
    <w:tbl>
      <w:tblPr>
        <w:tblW w:w="0" w:type="auto"/>
        <w:tblInd w:w="392" w:type="dxa"/>
        <w:tblLayout w:type="fixed"/>
        <w:tblLook w:val="04A0"/>
      </w:tblPr>
      <w:tblGrid>
        <w:gridCol w:w="3118"/>
      </w:tblGrid>
      <w:tr w:rsidR="00A0725C" w:rsidRPr="006079C7" w:rsidTr="00A0725C">
        <w:tc>
          <w:tcPr>
            <w:tcW w:w="3118" w:type="dxa"/>
          </w:tcPr>
          <w:p w:rsidR="00A0725C" w:rsidRPr="00A0725C" w:rsidRDefault="00A0725C" w:rsidP="00A0725C">
            <w:pPr>
              <w:rPr>
                <w:rFonts w:ascii="Book Antiqua" w:hAnsi="Book Antiqua"/>
                <w:b/>
              </w:rPr>
            </w:pPr>
          </w:p>
          <w:p w:rsidR="00A0725C" w:rsidRDefault="0080783F" w:rsidP="006079C7">
            <w:pPr>
              <w:numPr>
                <w:ilvl w:val="0"/>
                <w:numId w:val="1"/>
              </w:numPr>
              <w:tabs>
                <w:tab w:val="clear" w:pos="720"/>
                <w:tab w:val="num" w:pos="317"/>
              </w:tabs>
              <w:ind w:hanging="720"/>
              <w:rPr>
                <w:rFonts w:ascii="Book Antiqua" w:hAnsi="Book Antiqua"/>
                <w:b/>
                <w:lang w:val="el-GR"/>
              </w:rPr>
            </w:pPr>
            <w:r>
              <w:rPr>
                <w:rFonts w:ascii="Book Antiqua" w:hAnsi="Book Antiqua"/>
                <w:b/>
                <w:noProof/>
                <w:lang w:val="el-GR" w:eastAsia="el-GR"/>
              </w:rPr>
              <w:pict>
                <v:shape id="Text Box 13" o:spid="_x0000_s1027" type="#_x0000_t202" style="position:absolute;left:0;text-align:left;margin-left:160.85pt;margin-top:.75pt;width:134.45pt;height:25.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">
                  <v:textbox>
                    <w:txbxContent>
                      <w:p w:rsidR="00F95CF2" w:rsidRPr="005B39D3" w:rsidRDefault="005B39D3" w:rsidP="00F95CF2">
                        <w:pPr>
                          <w:rPr>
                            <w:lang w:val="el-GR"/>
                          </w:rPr>
                        </w:pPr>
                        <w:r>
                          <w:rPr>
                            <w:lang w:val="el-GR"/>
                          </w:rPr>
                          <w:t>Υποχρεωτικό</w:t>
                        </w:r>
                      </w:p>
                    </w:txbxContent>
                  </v:textbox>
                </v:shape>
              </w:pict>
            </w:r>
            <w:r w:rsidR="007573AC">
              <w:rPr>
                <w:rFonts w:ascii="Book Antiqua" w:hAnsi="Book Antiqua"/>
                <w:b/>
                <w:lang w:val="el-GR"/>
              </w:rPr>
              <w:t>Τύπος μ</w:t>
            </w:r>
            <w:r w:rsidR="00A0725C" w:rsidRPr="006079C7">
              <w:rPr>
                <w:rFonts w:ascii="Book Antiqua" w:hAnsi="Book Antiqua"/>
                <w:b/>
                <w:lang w:val="el-GR"/>
              </w:rPr>
              <w:t>αθήματος</w:t>
            </w:r>
            <w:r w:rsidR="00F95CF2">
              <w:rPr>
                <w:rFonts w:ascii="Book Antiqua" w:hAnsi="Book Antiqua"/>
                <w:b/>
              </w:rPr>
              <w:t>:</w:t>
            </w:r>
            <w:r w:rsidR="00A0725C" w:rsidRPr="006079C7">
              <w:rPr>
                <w:rFonts w:ascii="Book Antiqua" w:hAnsi="Book Antiqua"/>
                <w:b/>
                <w:lang w:val="el-GR"/>
              </w:rPr>
              <w:t xml:space="preserve"> </w:t>
            </w:r>
          </w:p>
          <w:p w:rsidR="00A0725C" w:rsidRPr="006079C7" w:rsidRDefault="0080783F" w:rsidP="00A0725C">
            <w:pPr>
              <w:ind w:left="720"/>
              <w:rPr>
                <w:rFonts w:ascii="Book Antiqua" w:hAnsi="Book Antiqua"/>
                <w:b/>
                <w:lang w:val="el-GR"/>
              </w:rPr>
            </w:pPr>
            <w:r>
              <w:rPr>
                <w:rFonts w:ascii="Book Antiqua" w:hAnsi="Book Antiqua"/>
                <w:b/>
                <w:noProof/>
                <w:lang w:val="el-GR" w:eastAsia="el-GR"/>
              </w:rPr>
              <w:pict>
                <v:shape id="Text Box 14" o:spid="_x0000_s1028" type="#_x0000_t202" style="position:absolute;left:0;text-align:left;margin-left:306.05pt;margin-top:10.6pt;width:134.45pt;height:25.1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">
                  <v:textbox>
                    <w:txbxContent>
                      <w:p w:rsidR="00F95CF2" w:rsidRPr="00A357F7" w:rsidRDefault="00A357F7" w:rsidP="00F95CF2">
                        <w:pPr>
                          <w:rPr>
                            <w:lang w:val="el-GR"/>
                          </w:rPr>
                        </w:pPr>
                        <w:r>
                          <w:rPr>
                            <w:lang w:val="el-GR"/>
                          </w:rPr>
                          <w:t>Προπτυχιακό</w:t>
                        </w:r>
                      </w:p>
                    </w:txbxContent>
                  </v:textbox>
                </v:shape>
              </w:pict>
            </w:r>
          </w:p>
        </w:tc>
      </w:tr>
    </w:tbl>
    <w:p w:rsidR="004414BA" w:rsidRDefault="004414BA">
      <w:pPr>
        <w:numPr>
          <w:ilvl w:val="0"/>
          <w:numId w:val="1"/>
        </w:numPr>
        <w:rPr>
          <w:rFonts w:ascii="Book Antiqua" w:hAnsi="Book Antiqua"/>
          <w:b/>
          <w:lang w:val="el-GR"/>
        </w:rPr>
      </w:pPr>
      <w:r>
        <w:rPr>
          <w:rFonts w:ascii="Book Antiqua" w:hAnsi="Book Antiqua"/>
          <w:b/>
          <w:lang w:val="el-GR"/>
        </w:rPr>
        <w:t>Επίπεδο μαθήματος</w:t>
      </w:r>
      <w:r w:rsidR="00A0725C">
        <w:rPr>
          <w:rFonts w:ascii="Book Antiqua" w:hAnsi="Book Antiqua"/>
          <w:b/>
          <w:lang w:val="el-GR"/>
        </w:rPr>
        <w:t xml:space="preserve"> (Προπτυχιακό/Μεταπτυχιακό)</w:t>
      </w:r>
      <w:r w:rsidR="00F95CF2">
        <w:rPr>
          <w:rFonts w:ascii="Book Antiqua" w:hAnsi="Book Antiqua"/>
          <w:b/>
        </w:rPr>
        <w:t xml:space="preserve">: </w:t>
      </w:r>
    </w:p>
    <w:p w:rsidR="004414BA" w:rsidRPr="00F95CF2" w:rsidRDefault="0080783F" w:rsidP="00F95CF2">
      <w:pPr>
        <w:rPr>
          <w:rFonts w:ascii="Book Antiqua" w:hAnsi="Book Antiqua"/>
          <w:b/>
        </w:rPr>
      </w:pPr>
      <w:r>
        <w:rPr>
          <w:rFonts w:ascii="Book Antiqua" w:hAnsi="Book Antiqua"/>
          <w:b/>
          <w:noProof/>
          <w:lang w:val="el-GR" w:eastAsia="el-GR"/>
        </w:rPr>
        <w:pict>
          <v:shape id="Text Box 8" o:spid="_x0000_s1029" type="#_x0000_t202" style="position:absolute;margin-left:133.05pt;margin-top:11.35pt;width:81.75pt;height:25.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">
            <v:textbox>
              <w:txbxContent>
                <w:p w:rsidR="005B58C1" w:rsidRPr="00A357F7" w:rsidRDefault="00A357F7" w:rsidP="005B58C1">
                  <w:pPr>
                    <w:rPr>
                      <w:lang w:val="el-GR"/>
                    </w:rPr>
                  </w:pPr>
                  <w:r>
                    <w:rPr>
                      <w:lang w:val="el-GR"/>
                    </w:rPr>
                    <w:t>1</w:t>
                  </w:r>
                  <w:r w:rsidR="00EE60F2" w:rsidRPr="00EE60F2">
                    <w:rPr>
                      <w:vertAlign w:val="superscript"/>
                      <w:lang w:val="el-GR"/>
                    </w:rPr>
                    <w:t>ο</w:t>
                  </w:r>
                  <w:r w:rsidR="00EE60F2">
                    <w:rPr>
                      <w:lang w:val="el-GR"/>
                    </w:rPr>
                    <w:t xml:space="preserve"> </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Έτος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80783F" w:rsidP="006408F9">
      <w:pPr>
        <w:ind w:left="720"/>
        <w:rPr>
          <w:rFonts w:ascii="Book Antiqua" w:hAnsi="Book Antiqua"/>
          <w:b/>
          <w:lang w:val="el-GR"/>
        </w:rPr>
      </w:pPr>
      <w:r>
        <w:rPr>
          <w:rFonts w:ascii="Book Antiqua" w:hAnsi="Book Antiqua"/>
          <w:b/>
          <w:noProof/>
          <w:lang w:val="el-GR" w:eastAsia="el-GR"/>
        </w:rPr>
        <w:pict>
          <v:shape id="Text Box 9" o:spid="_x0000_s1030" type="#_x0000_t202" style="position:absolute;left:0;text-align:left;margin-left:145.8pt;margin-top:12.4pt;width:45pt;height:25.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">
            <v:textbox>
              <w:txbxContent>
                <w:p w:rsidR="005B58C1" w:rsidRPr="00A357F7" w:rsidRDefault="00A357F7" w:rsidP="005B58C1">
                  <w:pPr>
                    <w:rPr>
                      <w:lang w:val="el-GR"/>
                    </w:rPr>
                  </w:pPr>
                  <w:r>
                    <w:rPr>
                      <w:lang w:val="el-GR"/>
                    </w:rPr>
                    <w:t>Β</w:t>
                  </w:r>
                  <w:r w:rsidR="00EE60F2">
                    <w:rPr>
                      <w:lang w:val="el-GR"/>
                    </w:rPr>
                    <w:t>’</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Εξάμηνο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80783F" w:rsidP="006408F9">
      <w:pPr>
        <w:ind w:left="720"/>
        <w:rPr>
          <w:rFonts w:ascii="Book Antiqua" w:hAnsi="Book Antiqua"/>
          <w:b/>
          <w:lang w:val="el-GR"/>
        </w:rPr>
      </w:pPr>
      <w:r>
        <w:rPr>
          <w:rFonts w:ascii="Book Antiqua" w:hAnsi="Book Antiqua"/>
          <w:b/>
          <w:noProof/>
          <w:lang w:val="el-GR" w:eastAsia="el-GR"/>
        </w:rPr>
        <w:pict>
          <v:shape id="Text Box 15" o:spid="_x0000_s1031" type="#_x0000_t202" style="position:absolute;left:0;text-align:left;margin-left:259.3pt;margin-top:10.95pt;width:45.15pt;height:25.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">
            <v:textbox>
              <w:txbxContent>
                <w:p w:rsidR="00F95CF2" w:rsidRPr="005B39D3" w:rsidRDefault="005B39D3" w:rsidP="00F95CF2">
                  <w:pPr>
                    <w:rPr>
                      <w:lang w:val="el-GR"/>
                    </w:rPr>
                  </w:pPr>
                  <w:r>
                    <w:rPr>
                      <w:lang w:val="el-GR"/>
                    </w:rPr>
                    <w:t>5</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noProof/>
          <w:lang w:val="el-GR" w:eastAsia="el-GR"/>
        </w:rPr>
        <w:t>Αριθμός πιστωτικών μ</w:t>
      </w:r>
      <w:r w:rsidR="006408F9">
        <w:rPr>
          <w:rFonts w:ascii="Book Antiqua" w:hAnsi="Book Antiqua"/>
          <w:b/>
          <w:noProof/>
          <w:lang w:val="el-GR" w:eastAsia="el-GR"/>
        </w:rPr>
        <w:t>ονάδων</w:t>
      </w:r>
      <w:r w:rsidR="00A579E8">
        <w:rPr>
          <w:rFonts w:ascii="Book Antiqua" w:hAnsi="Book Antiqua"/>
          <w:b/>
          <w:noProof/>
          <w:lang w:val="el-GR" w:eastAsia="el-GR"/>
        </w:rPr>
        <w:t xml:space="preserve"> (</w:t>
      </w:r>
      <w:r w:rsidR="008B3E55">
        <w:rPr>
          <w:rFonts w:ascii="Book Antiqua" w:hAnsi="Book Antiqua"/>
          <w:b/>
          <w:noProof/>
          <w:lang w:eastAsia="el-GR"/>
        </w:rPr>
        <w:t>ECTS</w:t>
      </w:r>
      <w:r w:rsidR="00A579E8">
        <w:rPr>
          <w:rFonts w:ascii="Book Antiqua" w:hAnsi="Book Antiqua"/>
          <w:b/>
          <w:noProof/>
          <w:lang w:val="el-GR" w:eastAsia="el-GR"/>
        </w:rPr>
        <w:t>)</w:t>
      </w:r>
      <w:r w:rsidR="00F95CF2">
        <w:rPr>
          <w:rFonts w:ascii="Book Antiqua" w:hAnsi="Book Antiqua"/>
          <w:b/>
          <w:noProof/>
          <w:lang w:eastAsia="el-GR"/>
        </w:rPr>
        <w:t>:</w:t>
      </w:r>
    </w:p>
    <w:p w:rsidR="006408F9" w:rsidRDefault="0080783F" w:rsidP="004414BA">
      <w:pPr>
        <w:ind w:left="720"/>
        <w:rPr>
          <w:rFonts w:ascii="Book Antiqua" w:hAnsi="Book Antiqua"/>
          <w:b/>
          <w:lang w:val="el-GR"/>
        </w:rPr>
      </w:pPr>
      <w:r>
        <w:rPr>
          <w:rFonts w:ascii="Book Antiqua" w:hAnsi="Book Antiqua"/>
          <w:b/>
          <w:noProof/>
          <w:lang w:val="el-GR" w:eastAsia="el-GR"/>
        </w:rPr>
        <w:pict>
          <v:shape id="Text Box 21" o:spid="_x0000_s1032" type="#_x0000_t202" style="position:absolute;left:0;text-align:left;margin-left:222.4pt;margin-top:10.55pt;width:45.15pt;height:25.1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">
            <v:textbox>
              <w:txbxContent>
                <w:p w:rsidR="007573AC" w:rsidRPr="005B39D3" w:rsidRDefault="005B39D3" w:rsidP="007573AC">
                  <w:pPr>
                    <w:rPr>
                      <w:lang w:val="el-GR"/>
                    </w:rPr>
                  </w:pPr>
                  <w:r>
                    <w:rPr>
                      <w:lang w:val="el-GR"/>
                    </w:rPr>
                    <w:t>3</w:t>
                  </w:r>
                </w:p>
              </w:txbxContent>
            </v:textbox>
          </v:shape>
        </w:pict>
      </w:r>
    </w:p>
    <w:p w:rsidR="00A579E8" w:rsidRPr="00A579E8" w:rsidRDefault="008B3E55" w:rsidP="00F60BC8">
      <w:pPr>
        <w:numPr>
          <w:ilvl w:val="0"/>
          <w:numId w:val="1"/>
        </w:numPr>
        <w:rPr>
          <w:rFonts w:ascii="Book Antiqua" w:hAnsi="Book Antiqua"/>
          <w:b/>
          <w:lang w:val="el-GR"/>
        </w:rPr>
      </w:pPr>
      <w:r>
        <w:rPr>
          <w:rFonts w:ascii="Book Antiqua" w:hAnsi="Book Antiqua"/>
          <w:b/>
          <w:lang w:val="el-GR"/>
        </w:rPr>
        <w:t>Α</w:t>
      </w:r>
      <w:r w:rsidR="00A579E8" w:rsidRPr="00A579E8">
        <w:rPr>
          <w:rFonts w:ascii="Book Antiqua" w:hAnsi="Book Antiqua"/>
          <w:b/>
          <w:lang w:val="el-GR"/>
        </w:rPr>
        <w:t>ριθμ</w:t>
      </w:r>
      <w:r w:rsidR="00A579E8">
        <w:rPr>
          <w:rFonts w:ascii="Book Antiqua" w:hAnsi="Book Antiqua"/>
          <w:b/>
          <w:lang w:val="el-GR"/>
        </w:rPr>
        <w:t>ός διδακτικών μονάδων:</w:t>
      </w:r>
    </w:p>
    <w:p w:rsidR="00A579E8" w:rsidRPr="00A579E8" w:rsidRDefault="0080783F" w:rsidP="00A579E8">
      <w:pPr>
        <w:ind w:left="720"/>
        <w:rPr>
          <w:rFonts w:ascii="Book Antiqua" w:hAnsi="Book Antiqua"/>
          <w:b/>
          <w:lang w:val="el-GR"/>
        </w:rPr>
      </w:pPr>
      <w:r>
        <w:rPr>
          <w:rFonts w:ascii="Book Antiqua" w:hAnsi="Book Antiqua"/>
          <w:b/>
          <w:noProof/>
          <w:lang w:val="el-GR" w:eastAsia="el-GR"/>
        </w:rPr>
        <w:pict>
          <v:shape id="Text Box 10" o:spid="_x0000_s1033" type="#_x0000_t202" style="position:absolute;left:0;text-align:left;margin-left:255.55pt;margin-top:9.25pt;width:173.45pt;height:2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">
            <v:textbox>
              <w:txbxContent>
                <w:p w:rsidR="005B58C1" w:rsidRPr="00A357F7" w:rsidRDefault="00A357F7" w:rsidP="005B58C1">
                  <w:pPr>
                    <w:rPr>
                      <w:lang w:val="el-GR"/>
                    </w:rPr>
                  </w:pPr>
                  <w:r>
                    <w:rPr>
                      <w:lang w:val="el-GR"/>
                    </w:rPr>
                    <w:t xml:space="preserve">Σωτήρης </w:t>
                  </w:r>
                  <w:proofErr w:type="spellStart"/>
                  <w:r>
                    <w:rPr>
                      <w:lang w:val="el-GR"/>
                    </w:rPr>
                    <w:t>Ντάλης</w:t>
                  </w:r>
                  <w:proofErr w:type="spellEnd"/>
                </w:p>
              </w:txbxContent>
            </v:textbox>
          </v:shape>
        </w:pict>
      </w:r>
    </w:p>
    <w:p w:rsidR="00F60BC8" w:rsidRDefault="006408F9" w:rsidP="00F60BC8">
      <w:pPr>
        <w:numPr>
          <w:ilvl w:val="0"/>
          <w:numId w:val="1"/>
        </w:numPr>
        <w:rPr>
          <w:rFonts w:ascii="Book Antiqua" w:hAnsi="Book Antiqua"/>
          <w:b/>
          <w:lang w:val="el-GR"/>
        </w:rPr>
      </w:pPr>
      <w:r>
        <w:rPr>
          <w:rFonts w:ascii="Book Antiqua" w:hAnsi="Book Antiqua"/>
          <w:b/>
          <w:lang w:val="el-GR"/>
        </w:rPr>
        <w:t>Όνομα διδάσκοντος / διδασκόντων</w:t>
      </w:r>
      <w:r w:rsidR="00F60BC8">
        <w:rPr>
          <w:rFonts w:ascii="Book Antiqua" w:hAnsi="Book Antiqua"/>
          <w:b/>
          <w:lang w:val="el-GR"/>
        </w:rPr>
        <w:t xml:space="preserve"> : </w:t>
      </w:r>
    </w:p>
    <w:p w:rsidR="006408F9" w:rsidRPr="00F95CF2" w:rsidRDefault="006408F9" w:rsidP="00F95CF2">
      <w:pPr>
        <w:rPr>
          <w:rFonts w:ascii="Book Antiqua" w:hAnsi="Book Antiqua"/>
          <w:b/>
        </w:rPr>
      </w:pPr>
    </w:p>
    <w:p w:rsidR="001F2A58" w:rsidRDefault="00F95CF2">
      <w:pPr>
        <w:numPr>
          <w:ilvl w:val="0"/>
          <w:numId w:val="1"/>
        </w:numPr>
        <w:rPr>
          <w:rFonts w:ascii="Book Antiqua" w:hAnsi="Book Antiqua"/>
          <w:b/>
          <w:lang w:val="el-GR"/>
        </w:rPr>
      </w:pPr>
      <w:r>
        <w:rPr>
          <w:rFonts w:ascii="Book Antiqua" w:hAnsi="Book Antiqua"/>
          <w:b/>
          <w:lang w:val="el-GR"/>
        </w:rPr>
        <w:t>Περιεχόμενο μαθήματος</w:t>
      </w:r>
      <w:r w:rsidR="001F2A58" w:rsidRPr="001F2A58">
        <w:rPr>
          <w:rFonts w:ascii="Book Antiqua" w:hAnsi="Book Antiqua"/>
          <w:b/>
          <w:lang w:val="el-GR"/>
        </w:rPr>
        <w:t>:</w:t>
      </w:r>
    </w:p>
    <w:p w:rsidR="00A357F7" w:rsidRDefault="00A357F7" w:rsidP="00A357F7">
      <w:pPr>
        <w:pStyle w:val="a5"/>
        <w:rPr>
          <w:rFonts w:ascii="Book Antiqua" w:hAnsi="Book Antiqua"/>
          <w:b/>
          <w:lang w:val="el-GR"/>
        </w:rPr>
      </w:pPr>
    </w:p>
    <w:p w:rsidR="00563E70" w:rsidRPr="00563E70" w:rsidRDefault="00563E70" w:rsidP="00563E70">
      <w:pPr>
        <w:ind w:left="720"/>
        <w:rPr>
          <w:rFonts w:ascii="Book Antiqua" w:hAnsi="Book Antiqua"/>
          <w:lang w:val="el-GR"/>
        </w:rPr>
      </w:pPr>
      <w:r w:rsidRPr="00563E70">
        <w:rPr>
          <w:rFonts w:ascii="Book Antiqua" w:hAnsi="Book Antiqua"/>
          <w:lang w:val="el-GR"/>
        </w:rPr>
        <w:t>Το παρόν μάθημα  παρακολουθεί την πορεία της Ευρωπαϊκής ενοποιητικής διαδικασίας από τη δεκαετία του 1950 μέχρι σήμερα. Ειδικότερα τις πρωτοβουλίες και απόπειρες πολιτικής ενοποίησης καθώς και το θεσμικό πλαίσιο της Ευρωπαϊκής Ένωσης.</w:t>
      </w:r>
      <w:r>
        <w:rPr>
          <w:rFonts w:ascii="Book Antiqua" w:hAnsi="Book Antiqua"/>
          <w:lang w:val="el-GR"/>
        </w:rPr>
        <w:t xml:space="preserve"> Οι φοιτητές/φοιτήτριες παρακολουθούν την πορεία της Ευρώπης μετά το τέλος του Β’ Παγκοσμίου Πολέμου,  τις προσπάθειες γ</w:t>
      </w:r>
      <w:r w:rsidRPr="00563E70">
        <w:rPr>
          <w:rFonts w:ascii="Book Antiqua" w:hAnsi="Book Antiqua"/>
          <w:lang w:val="el-GR"/>
        </w:rPr>
        <w:t xml:space="preserve">ια μια ειρηνική Ευρώπη – Η αρχή της συνεργασίας στη δεκαετία του 1950 </w:t>
      </w:r>
      <w:r>
        <w:rPr>
          <w:rFonts w:ascii="Book Antiqua" w:hAnsi="Book Antiqua"/>
          <w:lang w:val="el-GR"/>
        </w:rPr>
        <w:t xml:space="preserve"> και ο </w:t>
      </w:r>
      <w:r w:rsidRPr="00563E70">
        <w:rPr>
          <w:rFonts w:ascii="Book Antiqua" w:hAnsi="Book Antiqua"/>
          <w:lang w:val="el-GR"/>
        </w:rPr>
        <w:t xml:space="preserve"> κομβικός ρόλος των ιστορικών εξελίξεων της δεκαετίας του </w:t>
      </w:r>
      <w:r>
        <w:rPr>
          <w:rFonts w:ascii="Book Antiqua" w:hAnsi="Book Antiqua"/>
          <w:lang w:val="el-GR"/>
        </w:rPr>
        <w:t>1950 θα μας απασχολήσει στο παρό</w:t>
      </w:r>
      <w:r w:rsidRPr="00563E70">
        <w:rPr>
          <w:rFonts w:ascii="Book Antiqua" w:hAnsi="Book Antiqua"/>
          <w:lang w:val="el-GR"/>
        </w:rPr>
        <w:t xml:space="preserve">ν μάθημα. </w:t>
      </w:r>
    </w:p>
    <w:p w:rsidR="00563E70" w:rsidRPr="00563E70" w:rsidRDefault="00563E70" w:rsidP="00563E70">
      <w:pPr>
        <w:ind w:left="720"/>
        <w:rPr>
          <w:rFonts w:ascii="Book Antiqua" w:hAnsi="Book Antiqua"/>
          <w:lang w:val="el-GR"/>
        </w:rPr>
      </w:pPr>
      <w:r w:rsidRPr="00563E70">
        <w:rPr>
          <w:rFonts w:ascii="Book Antiqua" w:hAnsi="Book Antiqua"/>
          <w:lang w:val="el-GR"/>
        </w:rPr>
        <w:t xml:space="preserve">Η Ευρωπαϊκή Ένωση δημιουργήθηκε για να τεθεί τέλος στους συχνούς και αιματηρούς πολέμους μεταξύ των γειτονικών χωρών που κατέληξαν στον Β΄ Παγκόσμιο Πόλεμο. Ήδη από το 1950, με την Ευρωπαϊκή Κοινότητα Άνθρακα και Χάλυβα αρχίζει η ένωση των ευρωπαϊκών χωρών σε οικονομικό και πολιτικό επίπεδο με στόχο τη διασφάλιση διαρκούς ειρήνης. Τα έξι ιδρυτικά μέλη είναι το Βέλγιο, η Γαλλία, η Γερμανία, η Ιταλία, το Λουξεμβούργο και οι Κάτω Χώρες. </w:t>
      </w:r>
    </w:p>
    <w:p w:rsidR="00563E70" w:rsidRPr="00563E70" w:rsidRDefault="00563E70" w:rsidP="00563E70">
      <w:pPr>
        <w:ind w:left="720"/>
        <w:rPr>
          <w:rFonts w:ascii="Book Antiqua" w:hAnsi="Book Antiqua"/>
          <w:lang w:val="el-GR"/>
        </w:rPr>
      </w:pPr>
      <w:r>
        <w:rPr>
          <w:rFonts w:ascii="Book Antiqua" w:hAnsi="Book Antiqua"/>
          <w:lang w:val="el-GR"/>
        </w:rPr>
        <w:t xml:space="preserve">Την ίδια περίοδο  στη </w:t>
      </w:r>
      <w:r w:rsidRPr="00563E70">
        <w:rPr>
          <w:rFonts w:ascii="Book Antiqua" w:hAnsi="Book Antiqua"/>
          <w:lang w:val="el-GR"/>
        </w:rPr>
        <w:t>δεκαετία του 1950</w:t>
      </w:r>
      <w:r>
        <w:rPr>
          <w:rFonts w:ascii="Book Antiqua" w:hAnsi="Book Antiqua"/>
          <w:lang w:val="el-GR"/>
        </w:rPr>
        <w:t xml:space="preserve"> η Ευρώπη </w:t>
      </w:r>
      <w:r w:rsidRPr="00563E70">
        <w:rPr>
          <w:rFonts w:ascii="Book Antiqua" w:hAnsi="Book Antiqua"/>
          <w:lang w:val="el-GR"/>
        </w:rPr>
        <w:t xml:space="preserve"> κυριαρχείται από τον Ψυχρό Πόλεμο μεταξύ Ανατολής και Δύσης. Το 1956, τα σοβιετικά τανκς καταστέλλουν το κύμα διαμαρτυρίας που ξέσπασε στην Ουγγαρία κατά του κομμουνιστικού καθεστώτος, ενώ το επόμενο έτος, το 1957, η Σοβιετική Ένωση πρωτοστατεί στον «αγώνα δρόμου του διαστήματος», εκτοξεύοντας τον πρώτο τεχνητό διαστημικό δορυφόρο Σπούτνικ 1. </w:t>
      </w:r>
    </w:p>
    <w:p w:rsidR="00A357F7" w:rsidRPr="00563E70" w:rsidRDefault="00563E70" w:rsidP="00563E70">
      <w:pPr>
        <w:ind w:left="720"/>
        <w:rPr>
          <w:rFonts w:ascii="Book Antiqua" w:hAnsi="Book Antiqua"/>
          <w:lang w:val="el-GR"/>
        </w:rPr>
      </w:pPr>
      <w:r>
        <w:rPr>
          <w:rFonts w:ascii="Book Antiqua" w:hAnsi="Book Antiqua"/>
          <w:lang w:val="el-GR"/>
        </w:rPr>
        <w:t>Πολλά θα αλλάξουν στην Ευρώπη</w:t>
      </w:r>
      <w:r w:rsidRPr="00563E70">
        <w:rPr>
          <w:rFonts w:ascii="Book Antiqua" w:hAnsi="Book Antiqua"/>
          <w:lang w:val="el-GR"/>
        </w:rPr>
        <w:t xml:space="preserve"> το 1957, με τη Συνθήκη της Ρώμης </w:t>
      </w:r>
      <w:r>
        <w:rPr>
          <w:rFonts w:ascii="Book Antiqua" w:hAnsi="Book Antiqua"/>
          <w:lang w:val="el-GR"/>
        </w:rPr>
        <w:t>και την ί</w:t>
      </w:r>
      <w:r w:rsidRPr="00563E70">
        <w:rPr>
          <w:rFonts w:ascii="Book Antiqua" w:hAnsi="Book Antiqua"/>
          <w:lang w:val="el-GR"/>
        </w:rPr>
        <w:t>δρ</w:t>
      </w:r>
      <w:r>
        <w:rPr>
          <w:rFonts w:ascii="Book Antiqua" w:hAnsi="Book Antiqua"/>
          <w:lang w:val="el-GR"/>
        </w:rPr>
        <w:t xml:space="preserve">υση </w:t>
      </w:r>
      <w:r w:rsidRPr="00563E70">
        <w:rPr>
          <w:rFonts w:ascii="Book Antiqua" w:hAnsi="Book Antiqua"/>
          <w:lang w:val="el-GR"/>
        </w:rPr>
        <w:t xml:space="preserve"> </w:t>
      </w:r>
      <w:r>
        <w:rPr>
          <w:rFonts w:ascii="Book Antiqua" w:hAnsi="Book Antiqua"/>
          <w:lang w:val="el-GR"/>
        </w:rPr>
        <w:t>τ</w:t>
      </w:r>
      <w:r w:rsidRPr="00563E70">
        <w:rPr>
          <w:rFonts w:ascii="Book Antiqua" w:hAnsi="Book Antiqua"/>
          <w:lang w:val="el-GR"/>
        </w:rPr>
        <w:t>η</w:t>
      </w:r>
      <w:r>
        <w:rPr>
          <w:rFonts w:ascii="Book Antiqua" w:hAnsi="Book Antiqua"/>
          <w:lang w:val="el-GR"/>
        </w:rPr>
        <w:t>ς</w:t>
      </w:r>
      <w:r w:rsidRPr="00563E70">
        <w:rPr>
          <w:rFonts w:ascii="Book Antiqua" w:hAnsi="Book Antiqua"/>
          <w:lang w:val="el-GR"/>
        </w:rPr>
        <w:t xml:space="preserve"> Ευρωπαϊκή</w:t>
      </w:r>
      <w:r>
        <w:rPr>
          <w:rFonts w:ascii="Book Antiqua" w:hAnsi="Book Antiqua"/>
          <w:lang w:val="el-GR"/>
        </w:rPr>
        <w:t xml:space="preserve">ς </w:t>
      </w:r>
      <w:r w:rsidRPr="00563E70">
        <w:rPr>
          <w:rFonts w:ascii="Book Antiqua" w:hAnsi="Book Antiqua"/>
          <w:lang w:val="el-GR"/>
        </w:rPr>
        <w:t xml:space="preserve"> Οικονομική</w:t>
      </w:r>
      <w:r>
        <w:rPr>
          <w:rFonts w:ascii="Book Antiqua" w:hAnsi="Book Antiqua"/>
          <w:lang w:val="el-GR"/>
        </w:rPr>
        <w:t>ς</w:t>
      </w:r>
      <w:r w:rsidRPr="00563E70">
        <w:rPr>
          <w:rFonts w:ascii="Book Antiqua" w:hAnsi="Book Antiqua"/>
          <w:lang w:val="el-GR"/>
        </w:rPr>
        <w:t xml:space="preserve"> Κοινότητα</w:t>
      </w:r>
      <w:r>
        <w:rPr>
          <w:rFonts w:ascii="Book Antiqua" w:hAnsi="Book Antiqua"/>
          <w:lang w:val="el-GR"/>
        </w:rPr>
        <w:t>ς</w:t>
      </w:r>
      <w:r w:rsidRPr="00563E70">
        <w:rPr>
          <w:rFonts w:ascii="Book Antiqua" w:hAnsi="Book Antiqua"/>
          <w:lang w:val="el-GR"/>
        </w:rPr>
        <w:t xml:space="preserve"> (ΕΟΚ).</w:t>
      </w:r>
    </w:p>
    <w:p w:rsidR="00F95CF2" w:rsidRPr="00563E70" w:rsidRDefault="00F95CF2" w:rsidP="00F95CF2">
      <w:pPr>
        <w:rPr>
          <w:rFonts w:ascii="Book Antiqua" w:hAnsi="Book Antiqua"/>
          <w:lang w:val="el-GR"/>
        </w:rPr>
      </w:pPr>
    </w:p>
    <w:p w:rsidR="00F95CF2" w:rsidRPr="00F95CF2" w:rsidRDefault="00F95CF2" w:rsidP="00F95CF2">
      <w:pPr>
        <w:rPr>
          <w:rFonts w:ascii="Book Antiqua" w:hAnsi="Book Antiqua"/>
          <w:b/>
          <w:lang w:val="el-GR"/>
        </w:rPr>
      </w:pPr>
    </w:p>
    <w:p w:rsidR="00F95CF2" w:rsidRDefault="00F95CF2" w:rsidP="00F95CF2">
      <w:pPr>
        <w:numPr>
          <w:ilvl w:val="0"/>
          <w:numId w:val="1"/>
        </w:numPr>
        <w:rPr>
          <w:rFonts w:ascii="Book Antiqua" w:hAnsi="Book Antiqua"/>
          <w:b/>
          <w:lang w:val="el-GR"/>
        </w:rPr>
      </w:pPr>
      <w:r>
        <w:rPr>
          <w:rFonts w:ascii="Book Antiqua" w:hAnsi="Book Antiqua"/>
          <w:b/>
          <w:lang w:val="el-GR"/>
        </w:rPr>
        <w:t>Επιδιωκόμενα μαθησιακά αποτελέσματα</w:t>
      </w:r>
      <w:r w:rsidRPr="001F2A58">
        <w:rPr>
          <w:rFonts w:ascii="Book Antiqua" w:hAnsi="Book Antiqua"/>
          <w:b/>
          <w:lang w:val="el-GR"/>
        </w:rPr>
        <w:t>:</w:t>
      </w:r>
    </w:p>
    <w:p w:rsidR="00563E70" w:rsidRPr="00747089" w:rsidRDefault="00747089" w:rsidP="00563E70">
      <w:pPr>
        <w:ind w:left="720"/>
        <w:rPr>
          <w:rFonts w:ascii="Book Antiqua" w:hAnsi="Book Antiqua"/>
          <w:lang w:val="el-GR"/>
        </w:rPr>
      </w:pPr>
      <w:r w:rsidRPr="00747089">
        <w:rPr>
          <w:rFonts w:ascii="Book Antiqua" w:hAnsi="Book Antiqua"/>
          <w:lang w:val="el-GR"/>
        </w:rPr>
        <w:t>Στόχος αυτού του εισαγωγικού μαθήματος</w:t>
      </w:r>
      <w:r>
        <w:rPr>
          <w:rFonts w:ascii="Book Antiqua" w:hAnsi="Book Antiqua"/>
          <w:lang w:val="el-GR"/>
        </w:rPr>
        <w:t xml:space="preserve"> στην ευρωπαϊκή ενοποίηση είναι να κατανοήσει ο  πρωτοετής φοιτητής πως μέσα από την καταστροφή της Ευρώπης στο Β’ Παγκόσμιο Πόλεμο γεννήθηκε μια νέα  ελπίδα που στηρίχτηκε στην  αποφασιστικότητα κάποιων θαρραλέων πολιτικών να μπει τέλος στο μίσος και στην αντιπαλότητα στην Ευρώπη και να δημιουργηθούν οι κατάλληλες συνθήκες για μια σταθερή ειρήνη.</w:t>
      </w:r>
      <w:r w:rsidR="00F8047D">
        <w:rPr>
          <w:rFonts w:ascii="Book Antiqua" w:hAnsi="Book Antiqua"/>
          <w:lang w:val="el-GR"/>
        </w:rPr>
        <w:t xml:space="preserve"> Μέσα από  την προσέγγιση της ιδέας της ενωμένης  </w:t>
      </w:r>
      <w:r w:rsidR="00F8047D">
        <w:rPr>
          <w:rFonts w:ascii="Book Antiqua" w:hAnsi="Book Antiqua"/>
          <w:lang w:val="el-GR"/>
        </w:rPr>
        <w:lastRenderedPageBreak/>
        <w:t xml:space="preserve">Ευρώπης, ο φοιτητής  θα κατανοήσει στη συνέχεια και τη διαδικασία της διεύρυνσης της ΕΕ που συνεχίζεται μέχρι σήμερα. </w:t>
      </w:r>
    </w:p>
    <w:p w:rsidR="00F95CF2" w:rsidRPr="00747089" w:rsidRDefault="00F95CF2" w:rsidP="00F95CF2">
      <w:pPr>
        <w:rPr>
          <w:rFonts w:ascii="Book Antiqua" w:hAnsi="Book Antiqua"/>
          <w:lang w:val="el-GR"/>
        </w:rPr>
      </w:pPr>
    </w:p>
    <w:p w:rsidR="00F95CF2" w:rsidRDefault="00F95CF2" w:rsidP="00F95CF2">
      <w:pPr>
        <w:rPr>
          <w:rFonts w:ascii="Book Antiqua" w:hAnsi="Book Antiqua"/>
          <w:b/>
          <w:lang w:val="el-GR"/>
        </w:rPr>
      </w:pPr>
    </w:p>
    <w:p w:rsidR="001F2A58" w:rsidRPr="00F95CF2" w:rsidRDefault="00F95CF2" w:rsidP="00F95CF2">
      <w:pPr>
        <w:pStyle w:val="a5"/>
        <w:numPr>
          <w:ilvl w:val="0"/>
          <w:numId w:val="4"/>
        </w:numPr>
        <w:rPr>
          <w:rFonts w:ascii="Book Antiqua" w:hAnsi="Book Antiqua"/>
          <w:b/>
          <w:lang w:val="el-GR"/>
        </w:rPr>
      </w:pPr>
      <w:r>
        <w:rPr>
          <w:rFonts w:ascii="Book Antiqua" w:hAnsi="Book Antiqua"/>
          <w:b/>
          <w:lang w:val="el-GR"/>
        </w:rPr>
        <w:t>Συνιστώμενη β</w:t>
      </w:r>
      <w:r w:rsidR="004414BA" w:rsidRPr="00F95CF2">
        <w:rPr>
          <w:rFonts w:ascii="Book Antiqua" w:hAnsi="Book Antiqua"/>
          <w:b/>
          <w:lang w:val="el-GR"/>
        </w:rPr>
        <w:t>ιβλιογραφία προς μελέτη</w:t>
      </w:r>
      <w:r w:rsidR="001F2A58" w:rsidRPr="00F95CF2">
        <w:rPr>
          <w:rFonts w:ascii="Book Antiqua" w:hAnsi="Book Antiqua"/>
          <w:b/>
          <w:lang w:val="el-GR"/>
        </w:rPr>
        <w:t>:</w:t>
      </w:r>
    </w:p>
    <w:p w:rsidR="001F2A58" w:rsidRPr="001F2A58" w:rsidRDefault="001F2A58" w:rsidP="001F2A58">
      <w:pPr>
        <w:ind w:left="360"/>
        <w:rPr>
          <w:rFonts w:ascii="Book Antiqua" w:hAnsi="Book Antiqua"/>
          <w:b/>
          <w:lang w:val="el-GR"/>
        </w:rPr>
      </w:pPr>
    </w:p>
    <w:p w:rsidR="00F95CF2" w:rsidRDefault="00F95CF2" w:rsidP="00F95CF2">
      <w:pPr>
        <w:ind w:left="360"/>
        <w:rPr>
          <w:rFonts w:ascii="Book Antiqua" w:hAnsi="Book Antiqua"/>
          <w:b/>
          <w:lang w:val="el-GR"/>
        </w:rPr>
      </w:pPr>
      <w:r>
        <w:rPr>
          <w:rFonts w:ascii="Book Antiqua" w:hAnsi="Book Antiqua"/>
          <w:b/>
          <w:lang w:val="el-GR"/>
        </w:rPr>
        <w:t xml:space="preserve">     α</w:t>
      </w:r>
      <w:r w:rsidR="001F2A58" w:rsidRPr="001F2A58">
        <w:rPr>
          <w:rFonts w:ascii="Book Antiqua" w:hAnsi="Book Antiqua"/>
          <w:b/>
          <w:lang w:val="el-GR"/>
        </w:rPr>
        <w:t>) Εγχειρίδια του μαθήματος</w:t>
      </w:r>
      <w:r w:rsidR="001F2A58">
        <w:rPr>
          <w:rFonts w:ascii="Book Antiqua" w:hAnsi="Book Antiqua"/>
          <w:b/>
          <w:lang w:val="el-GR"/>
        </w:rPr>
        <w:t>:</w:t>
      </w:r>
    </w:p>
    <w:p w:rsidR="00C133D1" w:rsidRDefault="00C133D1" w:rsidP="00F95CF2">
      <w:pPr>
        <w:ind w:left="360"/>
        <w:rPr>
          <w:rFonts w:ascii="Book Antiqua" w:hAnsi="Book Antiqua"/>
          <w:b/>
          <w:lang w:val="el-GR"/>
        </w:rPr>
      </w:pPr>
    </w:p>
    <w:p w:rsidR="00C133D1" w:rsidRPr="00C133D1" w:rsidRDefault="00C133D1" w:rsidP="00C133D1">
      <w:pPr>
        <w:rPr>
          <w:lang w:val="el-GR"/>
        </w:rPr>
      </w:pPr>
      <w:r>
        <w:rPr>
          <w:lang w:val="el-GR"/>
        </w:rPr>
        <w:t xml:space="preserve">     </w:t>
      </w:r>
      <w:r w:rsidRPr="00C133D1">
        <w:rPr>
          <w:lang w:val="el-GR"/>
        </w:rPr>
        <w:t xml:space="preserve">     </w:t>
      </w:r>
      <w:r>
        <w:rPr>
          <w:lang w:val="el-GR"/>
        </w:rPr>
        <w:t>-</w:t>
      </w:r>
      <w:r w:rsidRPr="00C133D1">
        <w:rPr>
          <w:lang w:val="el-GR"/>
        </w:rPr>
        <w:t xml:space="preserve">Ν.ΜΟΥΣΗΣ., </w:t>
      </w:r>
      <w:r w:rsidRPr="00C133D1">
        <w:rPr>
          <w:i/>
          <w:lang w:val="el-GR"/>
        </w:rPr>
        <w:t>Ευρωπαϊκή Ένωση: Δίκαιο, Οικονομία, Πολιτική</w:t>
      </w:r>
      <w:r w:rsidRPr="00C133D1">
        <w:rPr>
          <w:lang w:val="el-GR"/>
        </w:rPr>
        <w:t>, Αθήνα :</w:t>
      </w:r>
      <w:proofErr w:type="spellStart"/>
      <w:r>
        <w:rPr>
          <w:lang w:val="el-GR"/>
        </w:rPr>
        <w:t>Παπαζήση</w:t>
      </w:r>
      <w:proofErr w:type="spellEnd"/>
      <w:r>
        <w:rPr>
          <w:lang w:val="el-GR"/>
        </w:rPr>
        <w:t xml:space="preserve"> 2013</w:t>
      </w:r>
      <w:r w:rsidRPr="00C133D1">
        <w:rPr>
          <w:lang w:val="el-GR"/>
        </w:rPr>
        <w:t xml:space="preserve">.  </w:t>
      </w:r>
    </w:p>
    <w:p w:rsidR="00C133D1" w:rsidRPr="00626F92" w:rsidRDefault="00C133D1" w:rsidP="00920D92">
      <w:pPr>
        <w:rPr>
          <w:lang w:val="el-GR"/>
        </w:rPr>
      </w:pPr>
      <w:r w:rsidRPr="00C133D1">
        <w:rPr>
          <w:lang w:val="el-GR"/>
        </w:rPr>
        <w:t xml:space="preserve">      </w:t>
      </w:r>
      <w:r>
        <w:rPr>
          <w:lang w:val="el-GR"/>
        </w:rPr>
        <w:t xml:space="preserve">    </w:t>
      </w:r>
    </w:p>
    <w:p w:rsidR="00C133D1" w:rsidRPr="00C133D1" w:rsidRDefault="00C133D1" w:rsidP="00C133D1">
      <w:pPr>
        <w:rPr>
          <w:lang w:val="el-GR"/>
        </w:rPr>
      </w:pPr>
      <w:r w:rsidRPr="00C133D1">
        <w:rPr>
          <w:lang w:val="el-GR"/>
        </w:rPr>
        <w:t xml:space="preserve">          -</w:t>
      </w:r>
      <w:r>
        <w:t>B</w:t>
      </w:r>
      <w:r w:rsidRPr="00C133D1">
        <w:rPr>
          <w:lang w:val="el-GR"/>
        </w:rPr>
        <w:t>.</w:t>
      </w:r>
      <w:r>
        <w:rPr>
          <w:lang w:val="fr-FR"/>
        </w:rPr>
        <w:t>ROSA</w:t>
      </w:r>
      <w:r>
        <w:t>M</w:t>
      </w:r>
      <w:r>
        <w:rPr>
          <w:lang w:val="fr-FR"/>
        </w:rPr>
        <w:t>OND</w:t>
      </w:r>
      <w:r>
        <w:rPr>
          <w:lang w:val="el-GR"/>
        </w:rPr>
        <w:t>.</w:t>
      </w:r>
      <w:r w:rsidRPr="00C133D1">
        <w:rPr>
          <w:lang w:val="el-GR"/>
        </w:rPr>
        <w:t xml:space="preserve">, </w:t>
      </w:r>
      <w:r>
        <w:rPr>
          <w:lang w:val="el-GR"/>
        </w:rPr>
        <w:t xml:space="preserve"> </w:t>
      </w:r>
      <w:r w:rsidRPr="00C133D1">
        <w:rPr>
          <w:i/>
          <w:lang w:val="el-GR"/>
        </w:rPr>
        <w:t>Θεωρίες ευρωπαϊκής ολοκλήρωσης,</w:t>
      </w:r>
      <w:r>
        <w:rPr>
          <w:lang w:val="el-GR"/>
        </w:rPr>
        <w:t xml:space="preserve"> </w:t>
      </w:r>
      <w:r w:rsidRPr="00C133D1">
        <w:rPr>
          <w:lang w:val="el-GR"/>
        </w:rPr>
        <w:t xml:space="preserve"> </w:t>
      </w:r>
      <w:r>
        <w:rPr>
          <w:lang w:val="el-GR"/>
        </w:rPr>
        <w:t>Αθήνα</w:t>
      </w:r>
      <w:r w:rsidRPr="00C133D1">
        <w:rPr>
          <w:lang w:val="el-GR"/>
        </w:rPr>
        <w:t>:</w:t>
      </w:r>
      <w:r>
        <w:rPr>
          <w:lang w:val="el-GR"/>
        </w:rPr>
        <w:t xml:space="preserve"> Μεταίχμιο,2004.</w:t>
      </w:r>
    </w:p>
    <w:p w:rsidR="00C133D1" w:rsidRPr="00C133D1" w:rsidRDefault="00C133D1" w:rsidP="00C133D1">
      <w:pPr>
        <w:rPr>
          <w:lang w:val="el-GR"/>
        </w:rPr>
      </w:pPr>
    </w:p>
    <w:p w:rsidR="00F95CF2" w:rsidRDefault="00F95CF2" w:rsidP="005B39D3">
      <w:pPr>
        <w:rPr>
          <w:rFonts w:ascii="Book Antiqua" w:hAnsi="Book Antiqua"/>
          <w:b/>
          <w:lang w:val="el-GR"/>
        </w:rPr>
      </w:pPr>
    </w:p>
    <w:p w:rsidR="00F95CF2" w:rsidRDefault="00F95CF2" w:rsidP="00F95CF2">
      <w:pPr>
        <w:ind w:left="360"/>
        <w:rPr>
          <w:rFonts w:ascii="Book Antiqua" w:hAnsi="Book Antiqua"/>
          <w:b/>
          <w:lang w:val="el-GR"/>
        </w:rPr>
      </w:pPr>
      <w:r>
        <w:rPr>
          <w:rFonts w:ascii="Book Antiqua" w:hAnsi="Book Antiqua"/>
          <w:b/>
          <w:lang w:val="el-GR"/>
        </w:rPr>
        <w:t xml:space="preserve">     β) Συμπληρωματική β</w:t>
      </w:r>
      <w:r w:rsidR="001F2A58" w:rsidRPr="001F2A58">
        <w:rPr>
          <w:rFonts w:ascii="Book Antiqua" w:hAnsi="Book Antiqua"/>
          <w:b/>
          <w:lang w:val="el-GR"/>
        </w:rPr>
        <w:t>ιβλιογραφία</w:t>
      </w:r>
      <w:r w:rsidR="001738F7">
        <w:rPr>
          <w:rFonts w:ascii="Book Antiqua" w:hAnsi="Book Antiqua"/>
          <w:b/>
          <w:lang w:val="el-GR"/>
        </w:rPr>
        <w:t xml:space="preserve"> </w:t>
      </w:r>
      <w:r w:rsidR="001F2A58" w:rsidRPr="001F2A58">
        <w:rPr>
          <w:rFonts w:ascii="Book Antiqua" w:hAnsi="Book Antiqua"/>
          <w:b/>
          <w:lang w:val="el-GR"/>
        </w:rPr>
        <w:t>:</w:t>
      </w:r>
    </w:p>
    <w:p w:rsidR="00920D92" w:rsidRDefault="00920D92" w:rsidP="00920D92">
      <w:pPr>
        <w:rPr>
          <w:lang w:val="el-GR"/>
        </w:rPr>
      </w:pPr>
      <w:r>
        <w:rPr>
          <w:lang w:val="el-GR"/>
        </w:rPr>
        <w:t xml:space="preserve">             </w:t>
      </w:r>
    </w:p>
    <w:p w:rsidR="00F03615" w:rsidRDefault="00920D92" w:rsidP="00F03615">
      <w:pPr>
        <w:rPr>
          <w:lang w:val="el-GR"/>
        </w:rPr>
      </w:pPr>
      <w:r>
        <w:rPr>
          <w:lang w:val="el-GR"/>
        </w:rPr>
        <w:t xml:space="preserve">         </w:t>
      </w:r>
      <w:r w:rsidR="00F03615">
        <w:rPr>
          <w:lang w:val="el-GR"/>
        </w:rPr>
        <w:t xml:space="preserve">  -</w:t>
      </w:r>
      <w:r w:rsidR="00F03615" w:rsidRPr="00F03615">
        <w:rPr>
          <w:lang w:val="el-GR"/>
        </w:rPr>
        <w:t xml:space="preserve"> Δ. ΤΣΑΤΣΟΣ</w:t>
      </w:r>
      <w:r w:rsidR="00F03615" w:rsidRPr="00F03615">
        <w:rPr>
          <w:i/>
          <w:lang w:val="el-GR"/>
        </w:rPr>
        <w:t>., Ευρωπαϊκή Συμπολιτεία. Για   μια Ευρωπαϊκή Ένωση των Κρατών, των Λαών, των Πολιτών  και  του Ευρωπαϊκού Συνταγματικού Πολιτισμού,</w:t>
      </w:r>
      <w:r w:rsidR="001D3308">
        <w:rPr>
          <w:lang w:val="el-GR"/>
        </w:rPr>
        <w:t xml:space="preserve"> Αθήνα:  </w:t>
      </w:r>
      <w:r w:rsidR="00F03615" w:rsidRPr="00F03615">
        <w:rPr>
          <w:lang w:val="el-GR"/>
        </w:rPr>
        <w:t xml:space="preserve"> Α.</w:t>
      </w:r>
      <w:r w:rsidR="001D3308">
        <w:rPr>
          <w:lang w:val="el-GR"/>
        </w:rPr>
        <w:t xml:space="preserve"> </w:t>
      </w:r>
      <w:r w:rsidR="00F03615" w:rsidRPr="00F03615">
        <w:rPr>
          <w:lang w:val="el-GR"/>
        </w:rPr>
        <w:t>Λιβάνη 2007.</w:t>
      </w:r>
    </w:p>
    <w:p w:rsidR="001D3308" w:rsidRPr="001D3308" w:rsidRDefault="00F03615" w:rsidP="001D3308">
      <w:pPr>
        <w:rPr>
          <w:b/>
          <w:lang w:val="el-GR"/>
        </w:rPr>
      </w:pPr>
      <w:r>
        <w:rPr>
          <w:lang w:val="el-GR"/>
        </w:rPr>
        <w:t xml:space="preserve">           -</w:t>
      </w:r>
      <w:r w:rsidR="001D3308" w:rsidRPr="001D3308">
        <w:rPr>
          <w:lang w:val="el-GR"/>
        </w:rPr>
        <w:t xml:space="preserve"> Λ. ΤΣΟΎΚΑΛΗΣ., </w:t>
      </w:r>
      <w:r w:rsidR="001D3308" w:rsidRPr="001D3308">
        <w:rPr>
          <w:i/>
          <w:lang w:val="el-GR"/>
        </w:rPr>
        <w:t>Ποια Ευρώπη</w:t>
      </w:r>
      <w:r w:rsidR="001D3308">
        <w:rPr>
          <w:lang w:val="el-GR"/>
        </w:rPr>
        <w:t>;  Αθήνα :</w:t>
      </w:r>
      <w:r w:rsidR="001D3308" w:rsidRPr="001D3308">
        <w:rPr>
          <w:lang w:val="el-GR"/>
        </w:rPr>
        <w:t>Ποταμός 2006</w:t>
      </w:r>
      <w:r w:rsidR="001D3308" w:rsidRPr="001D3308">
        <w:rPr>
          <w:b/>
          <w:lang w:val="el-GR"/>
        </w:rPr>
        <w:t xml:space="preserve"> </w:t>
      </w:r>
    </w:p>
    <w:p w:rsidR="00A02325" w:rsidRPr="00A02325" w:rsidRDefault="00A02325" w:rsidP="00A02325">
      <w:pPr>
        <w:pStyle w:val="a5"/>
        <w:ind w:left="0"/>
        <w:rPr>
          <w:lang w:val="el-GR"/>
        </w:rPr>
      </w:pPr>
      <w:r>
        <w:rPr>
          <w:lang w:val="el-GR"/>
        </w:rPr>
        <w:t xml:space="preserve">           -</w:t>
      </w:r>
      <w:r w:rsidRPr="00A02325">
        <w:rPr>
          <w:lang w:val="el-GR"/>
        </w:rPr>
        <w:t xml:space="preserve">Γ.ΒΕΡΧΟΦΣΤΑΝΤ., </w:t>
      </w:r>
      <w:r w:rsidRPr="00A02325">
        <w:rPr>
          <w:i/>
          <w:lang w:val="el-GR"/>
        </w:rPr>
        <w:t>Οι Ενωμένες Πολιτείες της Ευρώπης. Μανιφέστο  για  μια  νέα Ευρώπη.</w:t>
      </w:r>
      <w:r w:rsidRPr="00A02325">
        <w:rPr>
          <w:lang w:val="el-GR"/>
        </w:rPr>
        <w:t xml:space="preserve"> Αθήνα: </w:t>
      </w:r>
      <w:r>
        <w:rPr>
          <w:lang w:val="el-GR"/>
        </w:rPr>
        <w:t xml:space="preserve"> </w:t>
      </w:r>
      <w:proofErr w:type="spellStart"/>
      <w:r w:rsidRPr="00A02325">
        <w:rPr>
          <w:lang w:val="el-GR"/>
        </w:rPr>
        <w:t>Παπαζήση</w:t>
      </w:r>
      <w:r>
        <w:rPr>
          <w:lang w:val="el-GR"/>
        </w:rPr>
        <w:t>ς</w:t>
      </w:r>
      <w:proofErr w:type="spellEnd"/>
      <w:r w:rsidRPr="00A02325">
        <w:rPr>
          <w:lang w:val="el-GR"/>
        </w:rPr>
        <w:t xml:space="preserve"> 2006.</w:t>
      </w:r>
    </w:p>
    <w:p w:rsidR="00A02325" w:rsidRPr="00A02325" w:rsidRDefault="00A02325" w:rsidP="00A02325">
      <w:pPr>
        <w:pStyle w:val="a5"/>
        <w:ind w:left="0"/>
        <w:rPr>
          <w:lang w:val="el-GR"/>
        </w:rPr>
      </w:pPr>
      <w:r>
        <w:rPr>
          <w:lang w:val="el-GR"/>
        </w:rPr>
        <w:t xml:space="preserve">           -</w:t>
      </w:r>
      <w:r>
        <w:t>S</w:t>
      </w:r>
      <w:r w:rsidRPr="00A02325">
        <w:rPr>
          <w:lang w:val="el-GR"/>
        </w:rPr>
        <w:t>.</w:t>
      </w:r>
      <w:r>
        <w:t>HIX</w:t>
      </w:r>
      <w:r w:rsidRPr="00A02325">
        <w:rPr>
          <w:lang w:val="el-GR"/>
        </w:rPr>
        <w:t xml:space="preserve">.,  </w:t>
      </w:r>
      <w:r w:rsidRPr="00A02325">
        <w:rPr>
          <w:i/>
          <w:lang w:val="el-GR"/>
        </w:rPr>
        <w:t>Το πολιτικό σύστημα της Ευρωπαϊκής</w:t>
      </w:r>
      <w:r w:rsidRPr="00A02325">
        <w:rPr>
          <w:lang w:val="el-GR"/>
        </w:rPr>
        <w:t xml:space="preserve"> Ένωσης, Αθήνα: Μεταίχμιο 2004.</w:t>
      </w:r>
    </w:p>
    <w:p w:rsidR="006244EE" w:rsidRPr="00C133D1" w:rsidRDefault="006244EE" w:rsidP="006244EE">
      <w:pPr>
        <w:rPr>
          <w:lang w:val="el-GR"/>
        </w:rPr>
      </w:pPr>
      <w:r>
        <w:rPr>
          <w:lang w:val="el-GR"/>
        </w:rPr>
        <w:t xml:space="preserve">          - </w:t>
      </w:r>
      <w:r w:rsidRPr="00C133D1">
        <w:rPr>
          <w:lang w:val="el-GR"/>
        </w:rPr>
        <w:t xml:space="preserve">Π. ΙΩΑΚΕΙΜΙΔΗΣ., </w:t>
      </w:r>
      <w:r w:rsidRPr="00C133D1">
        <w:rPr>
          <w:i/>
          <w:lang w:val="el-GR"/>
        </w:rPr>
        <w:t xml:space="preserve">Ευρωπαϊκή Πολιτική Ένωση. Θεωρία- Διαπραγμάτευση. Θεσμοί και Πολιτικές. Η Συνθήκη του Μάαστριχτ και η </w:t>
      </w:r>
      <w:r w:rsidRPr="00C133D1">
        <w:rPr>
          <w:i/>
        </w:rPr>
        <w:t>E</w:t>
      </w:r>
      <w:proofErr w:type="spellStart"/>
      <w:r w:rsidRPr="00C133D1">
        <w:rPr>
          <w:i/>
          <w:lang w:val="el-GR"/>
        </w:rPr>
        <w:t>λλάδα</w:t>
      </w:r>
      <w:proofErr w:type="spellEnd"/>
      <w:r w:rsidRPr="00C133D1">
        <w:rPr>
          <w:i/>
          <w:lang w:val="el-GR"/>
        </w:rPr>
        <w:t>,</w:t>
      </w:r>
      <w:r w:rsidRPr="00C133D1">
        <w:rPr>
          <w:lang w:val="el-GR"/>
        </w:rPr>
        <w:t xml:space="preserve"> Αθήνα: Θεμέλιο 1995. </w:t>
      </w:r>
    </w:p>
    <w:p w:rsidR="00F03615" w:rsidRPr="00F03615" w:rsidRDefault="00F03615" w:rsidP="00F03615">
      <w:pPr>
        <w:rPr>
          <w:lang w:val="el-GR"/>
        </w:rPr>
      </w:pPr>
    </w:p>
    <w:p w:rsidR="00920D92" w:rsidRPr="00C133D1" w:rsidRDefault="00F03615" w:rsidP="00920D92">
      <w:pPr>
        <w:rPr>
          <w:lang w:val="el-GR"/>
        </w:rPr>
      </w:pPr>
      <w:r>
        <w:rPr>
          <w:lang w:val="el-GR"/>
        </w:rPr>
        <w:t xml:space="preserve">            </w:t>
      </w:r>
      <w:r w:rsidR="00920D92">
        <w:rPr>
          <w:lang w:val="el-GR"/>
        </w:rPr>
        <w:t>-Ν. ΚΑΝΕΛΛΟΠΟΥΛΟΥ-ΜΑΛΟΥΧΟΥ</w:t>
      </w:r>
      <w:r w:rsidR="00920D92" w:rsidRPr="00C133D1">
        <w:rPr>
          <w:i/>
          <w:lang w:val="el-GR"/>
        </w:rPr>
        <w:t xml:space="preserve">., Η χειραφέτηση της Ευρώπης. Συνταγματική θεωρία της </w:t>
      </w:r>
      <w:r w:rsidR="00920D92">
        <w:rPr>
          <w:i/>
          <w:lang w:val="el-GR"/>
        </w:rPr>
        <w:t xml:space="preserve"> </w:t>
      </w:r>
      <w:r w:rsidR="00920D92" w:rsidRPr="00C133D1">
        <w:rPr>
          <w:i/>
          <w:lang w:val="el-GR"/>
        </w:rPr>
        <w:t>Ευρωπαϊκής Ενοποίησης</w:t>
      </w:r>
      <w:r w:rsidR="00920D92">
        <w:rPr>
          <w:lang w:val="el-GR"/>
        </w:rPr>
        <w:t xml:space="preserve">, Αθήνα </w:t>
      </w:r>
      <w:r w:rsidR="00920D92" w:rsidRPr="00C133D1">
        <w:rPr>
          <w:lang w:val="el-GR"/>
        </w:rPr>
        <w:t xml:space="preserve">: </w:t>
      </w:r>
      <w:proofErr w:type="spellStart"/>
      <w:r w:rsidR="00920D92">
        <w:rPr>
          <w:lang w:val="el-GR"/>
        </w:rPr>
        <w:t>Παπαζήσης</w:t>
      </w:r>
      <w:proofErr w:type="spellEnd"/>
      <w:r w:rsidR="00920D92">
        <w:rPr>
          <w:lang w:val="el-GR"/>
        </w:rPr>
        <w:t xml:space="preserve"> 2012.</w:t>
      </w:r>
    </w:p>
    <w:p w:rsidR="00920D92" w:rsidRDefault="00920D92" w:rsidP="00920D92">
      <w:pPr>
        <w:rPr>
          <w:lang w:val="el-GR"/>
        </w:rPr>
      </w:pPr>
      <w:r>
        <w:rPr>
          <w:lang w:val="el-GR"/>
        </w:rPr>
        <w:t xml:space="preserve">     </w:t>
      </w:r>
      <w:r w:rsidRPr="00C133D1">
        <w:rPr>
          <w:lang w:val="el-GR"/>
        </w:rPr>
        <w:t xml:space="preserve">     -</w:t>
      </w:r>
      <w:r w:rsidRPr="0041321E">
        <w:t>N</w:t>
      </w:r>
      <w:r w:rsidRPr="00C133D1">
        <w:rPr>
          <w:lang w:val="el-GR"/>
        </w:rPr>
        <w:t xml:space="preserve">. </w:t>
      </w:r>
      <w:r w:rsidRPr="0041321E">
        <w:t>NUGENT</w:t>
      </w:r>
      <w:r w:rsidRPr="00C133D1">
        <w:rPr>
          <w:lang w:val="el-GR"/>
        </w:rPr>
        <w:t xml:space="preserve">, </w:t>
      </w:r>
      <w:r w:rsidRPr="00C133D1">
        <w:rPr>
          <w:i/>
          <w:lang w:val="el-GR"/>
        </w:rPr>
        <w:t>Πολιτική και Διακυβέρνηση στην Ευρωπαϊκή Ένωση.</w:t>
      </w:r>
      <w:r>
        <w:rPr>
          <w:lang w:val="el-GR"/>
        </w:rPr>
        <w:t xml:space="preserve"> Αθήνα: </w:t>
      </w:r>
      <w:r w:rsidRPr="00C133D1">
        <w:rPr>
          <w:lang w:val="el-GR"/>
        </w:rPr>
        <w:t>Σαββάλας, 2004.</w:t>
      </w:r>
    </w:p>
    <w:p w:rsidR="00920D92" w:rsidRPr="00626F92" w:rsidRDefault="00920D92" w:rsidP="00920D92">
      <w:pPr>
        <w:rPr>
          <w:lang w:val="el-GR"/>
        </w:rPr>
      </w:pPr>
      <w:r>
        <w:rPr>
          <w:lang w:val="el-GR"/>
        </w:rPr>
        <w:t xml:space="preserve">          -Ν. ΜΑΡΑΒΕΓΙΑΣ-Μ. ΤΣΙΝΙΣΙΖΕΛΗΣ (</w:t>
      </w:r>
      <w:proofErr w:type="spellStart"/>
      <w:r>
        <w:rPr>
          <w:lang w:val="el-GR"/>
        </w:rPr>
        <w:t>επιμ</w:t>
      </w:r>
      <w:proofErr w:type="spellEnd"/>
      <w:r>
        <w:rPr>
          <w:lang w:val="el-GR"/>
        </w:rPr>
        <w:t xml:space="preserve">.)., </w:t>
      </w:r>
      <w:r w:rsidRPr="00920D92">
        <w:rPr>
          <w:i/>
          <w:lang w:val="el-GR"/>
        </w:rPr>
        <w:t xml:space="preserve">Νέα Ευρωπαϊκή Ένωση. Οργάνωση και Πολιτικές 50 χρόνια, </w:t>
      </w:r>
      <w:r>
        <w:rPr>
          <w:lang w:val="el-GR"/>
        </w:rPr>
        <w:t>Αθήνα</w:t>
      </w:r>
      <w:r w:rsidRPr="00626F92">
        <w:rPr>
          <w:lang w:val="el-GR"/>
        </w:rPr>
        <w:t>:</w:t>
      </w:r>
      <w:r>
        <w:rPr>
          <w:lang w:val="el-GR"/>
        </w:rPr>
        <w:t xml:space="preserve"> Θεμέλιο, 2007.</w:t>
      </w:r>
    </w:p>
    <w:p w:rsidR="00920D92" w:rsidRDefault="00920D92" w:rsidP="00920D92">
      <w:pPr>
        <w:rPr>
          <w:lang w:val="el-GR"/>
        </w:rPr>
      </w:pPr>
      <w:r w:rsidRPr="00920D92">
        <w:rPr>
          <w:lang w:val="el-GR"/>
        </w:rPr>
        <w:t xml:space="preserve">          -</w:t>
      </w:r>
      <w:r>
        <w:rPr>
          <w:lang w:val="fr-FR"/>
        </w:rPr>
        <w:t>P</w:t>
      </w:r>
      <w:r w:rsidR="00F03615">
        <w:rPr>
          <w:lang w:val="el-GR"/>
        </w:rPr>
        <w:t xml:space="preserve">. </w:t>
      </w:r>
      <w:r>
        <w:rPr>
          <w:lang w:val="fr-FR"/>
        </w:rPr>
        <w:t>TAYLOR</w:t>
      </w:r>
      <w:r w:rsidRPr="00920D92">
        <w:rPr>
          <w:lang w:val="el-GR"/>
        </w:rPr>
        <w:t>.</w:t>
      </w:r>
      <w:proofErr w:type="gramStart"/>
      <w:r w:rsidRPr="00920D92">
        <w:rPr>
          <w:lang w:val="el-GR"/>
        </w:rPr>
        <w:t>,</w:t>
      </w:r>
      <w:r w:rsidRPr="00920D92">
        <w:rPr>
          <w:i/>
          <w:lang w:val="fr-FR"/>
        </w:rPr>
        <w:t>To</w:t>
      </w:r>
      <w:proofErr w:type="gramEnd"/>
      <w:r w:rsidRPr="00920D92">
        <w:rPr>
          <w:i/>
          <w:lang w:val="el-GR"/>
        </w:rPr>
        <w:t xml:space="preserve"> αβέβαιο μέλλον της ευρωπαϊκής ολοκλήρωσης</w:t>
      </w:r>
      <w:r>
        <w:rPr>
          <w:lang w:val="el-GR"/>
        </w:rPr>
        <w:t>, Αθήνα</w:t>
      </w:r>
      <w:r w:rsidRPr="00920D92">
        <w:rPr>
          <w:lang w:val="el-GR"/>
        </w:rPr>
        <w:t xml:space="preserve">: </w:t>
      </w:r>
      <w:r>
        <w:t>K</w:t>
      </w:r>
      <w:proofErr w:type="spellStart"/>
      <w:r>
        <w:rPr>
          <w:lang w:val="el-GR"/>
        </w:rPr>
        <w:t>ριτική</w:t>
      </w:r>
      <w:proofErr w:type="spellEnd"/>
      <w:r>
        <w:rPr>
          <w:lang w:val="el-GR"/>
        </w:rPr>
        <w:t>, 2010.</w:t>
      </w:r>
    </w:p>
    <w:p w:rsidR="00920D92" w:rsidRDefault="00920D92" w:rsidP="00920D92">
      <w:pPr>
        <w:rPr>
          <w:lang w:val="el-GR"/>
        </w:rPr>
      </w:pPr>
      <w:r>
        <w:rPr>
          <w:lang w:val="el-GR"/>
        </w:rPr>
        <w:t xml:space="preserve">          -Ε. ΑΘΑΝΑΣΟΠΟΥΛΟΥ (</w:t>
      </w:r>
      <w:proofErr w:type="spellStart"/>
      <w:r>
        <w:rPr>
          <w:lang w:val="el-GR"/>
        </w:rPr>
        <w:t>επιμ</w:t>
      </w:r>
      <w:proofErr w:type="spellEnd"/>
      <w:r>
        <w:rPr>
          <w:lang w:val="el-GR"/>
        </w:rPr>
        <w:t xml:space="preserve">.)., </w:t>
      </w:r>
      <w:r w:rsidRPr="00920D92">
        <w:rPr>
          <w:i/>
          <w:lang w:val="el-GR"/>
        </w:rPr>
        <w:t>Ενωμένη στην Πολυμορφία. Ευρωπαϊκή ολοκλήρωση και πολιτικές κουλτούρες</w:t>
      </w:r>
      <w:r>
        <w:rPr>
          <w:lang w:val="el-GR"/>
        </w:rPr>
        <w:t>, Αθήνα</w:t>
      </w:r>
      <w:r w:rsidRPr="00920D92">
        <w:rPr>
          <w:lang w:val="el-GR"/>
        </w:rPr>
        <w:t>:</w:t>
      </w:r>
      <w:r>
        <w:rPr>
          <w:lang w:val="el-GR"/>
        </w:rPr>
        <w:t xml:space="preserve"> Επίκεντρο, 2009.</w:t>
      </w:r>
    </w:p>
    <w:p w:rsidR="00626F92" w:rsidRPr="00626F92" w:rsidRDefault="00626F92" w:rsidP="00920D92">
      <w:pPr>
        <w:rPr>
          <w:lang w:val="el-GR"/>
        </w:rPr>
      </w:pPr>
      <w:r>
        <w:rPr>
          <w:lang w:val="el-GR"/>
        </w:rPr>
        <w:t xml:space="preserve">          -Σ.ΝΤΑΛΗΣ (</w:t>
      </w:r>
      <w:proofErr w:type="spellStart"/>
      <w:r>
        <w:rPr>
          <w:lang w:val="el-GR"/>
        </w:rPr>
        <w:t>επιμ</w:t>
      </w:r>
      <w:proofErr w:type="spellEnd"/>
      <w:r>
        <w:rPr>
          <w:lang w:val="el-GR"/>
        </w:rPr>
        <w:t xml:space="preserve">.)., </w:t>
      </w:r>
      <w:r w:rsidRPr="00626F92">
        <w:rPr>
          <w:i/>
          <w:lang w:val="el-GR"/>
        </w:rPr>
        <w:t>Από την ένταξη στην κρίση. Ελλάδα και Ευρωπαϊκή Ένωση (1981- 2011),</w:t>
      </w:r>
      <w:r>
        <w:rPr>
          <w:lang w:val="el-GR"/>
        </w:rPr>
        <w:t xml:space="preserve"> Αθήνα</w:t>
      </w:r>
      <w:r w:rsidRPr="00626F92">
        <w:rPr>
          <w:lang w:val="el-GR"/>
        </w:rPr>
        <w:t xml:space="preserve">: </w:t>
      </w:r>
      <w:proofErr w:type="spellStart"/>
      <w:r>
        <w:rPr>
          <w:lang w:val="el-GR"/>
        </w:rPr>
        <w:t>Παπαζήσης</w:t>
      </w:r>
      <w:proofErr w:type="spellEnd"/>
      <w:r>
        <w:rPr>
          <w:lang w:val="el-GR"/>
        </w:rPr>
        <w:t>, 201</w:t>
      </w:r>
      <w:r w:rsidRPr="00626F92">
        <w:rPr>
          <w:lang w:val="el-GR"/>
        </w:rPr>
        <w:t>2.</w:t>
      </w:r>
    </w:p>
    <w:p w:rsidR="00F95CF2" w:rsidRDefault="00F95CF2" w:rsidP="00F95CF2">
      <w:pPr>
        <w:ind w:left="360"/>
        <w:rPr>
          <w:rFonts w:ascii="Book Antiqua" w:hAnsi="Book Antiqua"/>
          <w:b/>
          <w:lang w:val="el-GR"/>
        </w:rPr>
      </w:pPr>
    </w:p>
    <w:p w:rsidR="00C81ED8" w:rsidRDefault="00C81ED8" w:rsidP="005B39D3">
      <w:pPr>
        <w:rPr>
          <w:rFonts w:ascii="Book Antiqua" w:hAnsi="Book Antiqua"/>
          <w:b/>
          <w:lang w:val="el-GR"/>
        </w:rPr>
      </w:pPr>
    </w:p>
    <w:p w:rsidR="00F95CF2" w:rsidRDefault="007573AC" w:rsidP="00F95CF2">
      <w:pPr>
        <w:numPr>
          <w:ilvl w:val="0"/>
          <w:numId w:val="1"/>
        </w:numPr>
        <w:rPr>
          <w:rFonts w:ascii="Book Antiqua" w:hAnsi="Book Antiqua"/>
          <w:b/>
          <w:lang w:val="el-GR"/>
        </w:rPr>
      </w:pPr>
      <w:r>
        <w:rPr>
          <w:rFonts w:ascii="Book Antiqua" w:hAnsi="Book Antiqua"/>
          <w:b/>
          <w:lang w:val="el-GR"/>
        </w:rPr>
        <w:t>Διδακτικές και μαθησιακές μ</w:t>
      </w:r>
      <w:r w:rsidR="004414BA">
        <w:rPr>
          <w:rFonts w:ascii="Book Antiqua" w:hAnsi="Book Antiqua"/>
          <w:b/>
          <w:lang w:val="el-GR"/>
        </w:rPr>
        <w:t>έθοδοι</w:t>
      </w:r>
      <w:r w:rsidR="004414BA" w:rsidRPr="001F2A58">
        <w:rPr>
          <w:rFonts w:ascii="Book Antiqua" w:hAnsi="Book Antiqua"/>
          <w:b/>
          <w:lang w:val="el-GR"/>
        </w:rPr>
        <w:t>:</w:t>
      </w:r>
    </w:p>
    <w:p w:rsidR="008748F3" w:rsidRDefault="008748F3" w:rsidP="008748F3">
      <w:pPr>
        <w:ind w:left="720"/>
        <w:rPr>
          <w:rFonts w:ascii="Book Antiqua" w:hAnsi="Book Antiqua"/>
          <w:b/>
          <w:lang w:val="el-GR"/>
        </w:rPr>
      </w:pPr>
    </w:p>
    <w:p w:rsidR="00F95CF2" w:rsidRDefault="00F95CF2" w:rsidP="00F95CF2">
      <w:pPr>
        <w:ind w:left="720"/>
        <w:rPr>
          <w:rFonts w:ascii="Book Antiqua" w:hAnsi="Book Antiqua"/>
          <w:b/>
          <w:lang w:val="el-GR"/>
        </w:rPr>
      </w:pPr>
    </w:p>
    <w:p w:rsidR="004414BA" w:rsidRPr="00626F92" w:rsidRDefault="004414BA" w:rsidP="00F95CF2">
      <w:pPr>
        <w:numPr>
          <w:ilvl w:val="0"/>
          <w:numId w:val="1"/>
        </w:numPr>
        <w:rPr>
          <w:rFonts w:ascii="Book Antiqua" w:hAnsi="Book Antiqua"/>
          <w:b/>
          <w:lang w:val="el-GR"/>
        </w:rPr>
      </w:pPr>
      <w:r w:rsidRPr="00F95CF2">
        <w:rPr>
          <w:rFonts w:ascii="Book Antiqua" w:hAnsi="Book Antiqua"/>
          <w:b/>
          <w:lang w:val="el-GR"/>
        </w:rPr>
        <w:t>Μέθοδοι αξιολόγησης / βαθμολόγησης</w:t>
      </w:r>
      <w:r w:rsidR="001738F7">
        <w:rPr>
          <w:rFonts w:ascii="Book Antiqua" w:hAnsi="Book Antiqua"/>
          <w:b/>
          <w:lang w:val="el-GR"/>
        </w:rPr>
        <w:t xml:space="preserve"> </w:t>
      </w:r>
      <w:r w:rsidRPr="00F95CF2">
        <w:rPr>
          <w:rFonts w:ascii="Book Antiqua" w:hAnsi="Book Antiqua"/>
          <w:b/>
          <w:lang w:val="el-GR"/>
        </w:rPr>
        <w:t>:</w:t>
      </w:r>
    </w:p>
    <w:p w:rsidR="00626F92" w:rsidRDefault="00626F92" w:rsidP="00626F92">
      <w:pPr>
        <w:ind w:left="720"/>
        <w:rPr>
          <w:rFonts w:ascii="Book Antiqua" w:hAnsi="Book Antiqua"/>
          <w:b/>
          <w:lang w:val="el-GR"/>
        </w:rPr>
      </w:pPr>
    </w:p>
    <w:p w:rsidR="00E90A46" w:rsidRPr="00244748" w:rsidRDefault="00E90A46" w:rsidP="00E90A46">
      <w:pPr>
        <w:ind w:left="720"/>
        <w:rPr>
          <w:rFonts w:ascii="Book Antiqua" w:hAnsi="Book Antiqua"/>
          <w:lang w:val="el-GR"/>
        </w:rPr>
      </w:pPr>
      <w:r w:rsidRPr="00244748">
        <w:rPr>
          <w:rFonts w:ascii="Book Antiqua" w:hAnsi="Book Antiqua"/>
          <w:lang w:val="el-GR"/>
        </w:rPr>
        <w:t>Η τελική αξιολόγηση των φοιτητών</w:t>
      </w:r>
      <w:r>
        <w:rPr>
          <w:rFonts w:ascii="Book Antiqua" w:hAnsi="Book Antiqua"/>
          <w:lang w:val="el-GR"/>
        </w:rPr>
        <w:t xml:space="preserve"> γίνεται με γραπτή εξέταση στο τέλος του εξαμήνου. Οι φοιτητές μπορούν να εκπονήσουν και να παρουσιάσουν εργασίες στο πλαίσιο του μαθήματος. Η εκπόνηση εργασίας μπορεί να  καλύψει έως και το 20% του τελικού βαθμού.</w:t>
      </w:r>
    </w:p>
    <w:p w:rsidR="008748F3" w:rsidRPr="00F95CF2" w:rsidRDefault="008748F3" w:rsidP="008748F3">
      <w:pPr>
        <w:ind w:left="720"/>
        <w:rPr>
          <w:rFonts w:ascii="Book Antiqua" w:hAnsi="Book Antiqua"/>
          <w:b/>
          <w:lang w:val="el-GR"/>
        </w:rPr>
      </w:pPr>
    </w:p>
    <w:p w:rsidR="00D802AB" w:rsidRPr="00626F92" w:rsidRDefault="007573AC" w:rsidP="00D802AB">
      <w:pPr>
        <w:numPr>
          <w:ilvl w:val="0"/>
          <w:numId w:val="1"/>
        </w:numPr>
        <w:rPr>
          <w:rFonts w:ascii="Book Antiqua" w:hAnsi="Book Antiqua"/>
          <w:b/>
          <w:lang w:val="el-GR"/>
        </w:rPr>
      </w:pPr>
      <w:r w:rsidRPr="00F87835">
        <w:rPr>
          <w:rFonts w:ascii="Book Antiqua" w:hAnsi="Book Antiqua"/>
          <w:b/>
          <w:lang w:val="el-GR"/>
        </w:rPr>
        <w:t>Γλώσσα δ</w:t>
      </w:r>
      <w:r w:rsidR="00D802AB" w:rsidRPr="00F87835">
        <w:rPr>
          <w:rFonts w:ascii="Book Antiqua" w:hAnsi="Book Antiqua"/>
          <w:b/>
          <w:lang w:val="el-GR"/>
        </w:rPr>
        <w:t>ιδασκαλίας:</w:t>
      </w:r>
    </w:p>
    <w:p w:rsidR="00626F92" w:rsidRDefault="00626F92" w:rsidP="00626F92">
      <w:pPr>
        <w:ind w:left="720"/>
        <w:rPr>
          <w:rFonts w:ascii="Book Antiqua" w:hAnsi="Book Antiqua"/>
          <w:b/>
          <w:lang w:val="el-GR"/>
        </w:rPr>
      </w:pPr>
    </w:p>
    <w:p w:rsidR="00837394" w:rsidRDefault="00C81ED8" w:rsidP="00837394">
      <w:pPr>
        <w:pStyle w:val="a5"/>
        <w:rPr>
          <w:rFonts w:ascii="Book Antiqua" w:hAnsi="Book Antiqua"/>
          <w:lang w:val="el-GR"/>
        </w:rPr>
      </w:pPr>
      <w:r w:rsidRPr="00732A5D">
        <w:rPr>
          <w:rFonts w:ascii="Book Antiqua" w:hAnsi="Book Antiqua"/>
          <w:lang w:val="el-GR"/>
        </w:rPr>
        <w:t>Ελληνική . Υπάρχει η δυνατότητα εκπόνησης εργασίας και στην αγγλική ή γαλλική γλώσσα.</w:t>
      </w:r>
    </w:p>
    <w:p w:rsidR="00C81ED8" w:rsidRDefault="00C81ED8" w:rsidP="00837394">
      <w:pPr>
        <w:pStyle w:val="a5"/>
        <w:rPr>
          <w:rFonts w:ascii="Book Antiqua" w:hAnsi="Book Antiqua"/>
          <w:lang w:val="el-GR"/>
        </w:rPr>
      </w:pPr>
    </w:p>
    <w:p w:rsidR="00C81ED8" w:rsidRDefault="00C81ED8" w:rsidP="00837394">
      <w:pPr>
        <w:pStyle w:val="a5"/>
        <w:rPr>
          <w:rFonts w:ascii="Book Antiqua" w:hAnsi="Book Antiqua"/>
          <w:lang w:val="el-GR"/>
        </w:rPr>
      </w:pPr>
    </w:p>
    <w:p w:rsidR="00C81ED8" w:rsidRDefault="00C81ED8" w:rsidP="00837394">
      <w:pPr>
        <w:pStyle w:val="a5"/>
        <w:rPr>
          <w:rFonts w:ascii="Book Antiqua" w:hAnsi="Book Antiqua"/>
          <w:lang w:val="el-GR"/>
        </w:rPr>
      </w:pPr>
    </w:p>
    <w:p w:rsidR="00C81ED8" w:rsidRDefault="00C81ED8" w:rsidP="00837394">
      <w:pPr>
        <w:pStyle w:val="a5"/>
        <w:rPr>
          <w:rFonts w:ascii="Book Antiqua" w:hAnsi="Book Antiqua"/>
          <w:b/>
          <w:lang w:val="el-GR"/>
        </w:rPr>
      </w:pPr>
    </w:p>
    <w:p w:rsidR="00837394" w:rsidRDefault="00837394" w:rsidP="00837394">
      <w:pPr>
        <w:numPr>
          <w:ilvl w:val="0"/>
          <w:numId w:val="1"/>
        </w:numPr>
        <w:rPr>
          <w:rFonts w:ascii="Book Antiqua" w:hAnsi="Book Antiqua"/>
          <w:b/>
          <w:lang w:val="el-GR"/>
        </w:rPr>
      </w:pPr>
      <w:r>
        <w:rPr>
          <w:rFonts w:ascii="Book Antiqua" w:hAnsi="Book Antiqua"/>
          <w:b/>
          <w:lang w:val="el-GR"/>
        </w:rPr>
        <w:t>Τρόπος</w:t>
      </w:r>
      <w:r w:rsidRPr="00837394">
        <w:rPr>
          <w:rFonts w:ascii="Book Antiqua" w:hAnsi="Book Antiqua"/>
          <w:b/>
          <w:lang w:val="el-GR"/>
        </w:rPr>
        <w:t xml:space="preserve"> </w:t>
      </w:r>
      <w:r>
        <w:rPr>
          <w:rFonts w:ascii="Book Antiqua" w:hAnsi="Book Antiqua"/>
          <w:b/>
          <w:lang w:val="el-GR"/>
        </w:rPr>
        <w:t>παράδοσης</w:t>
      </w:r>
      <w:r w:rsidRPr="00837394">
        <w:rPr>
          <w:rFonts w:ascii="Book Antiqua" w:hAnsi="Book Antiqua"/>
          <w:b/>
          <w:lang w:val="el-GR"/>
        </w:rPr>
        <w:t xml:space="preserve"> </w:t>
      </w:r>
      <w:r>
        <w:rPr>
          <w:rFonts w:ascii="Book Antiqua" w:hAnsi="Book Antiqua"/>
          <w:b/>
          <w:lang w:val="el-GR"/>
        </w:rPr>
        <w:t xml:space="preserve">μαθήματος </w:t>
      </w:r>
      <w:r w:rsidRPr="00837394">
        <w:rPr>
          <w:rFonts w:ascii="Book Antiqua" w:hAnsi="Book Antiqua"/>
          <w:b/>
          <w:lang w:val="el-GR"/>
        </w:rPr>
        <w:t>(</w:t>
      </w:r>
      <w:r>
        <w:rPr>
          <w:rFonts w:ascii="Book Antiqua" w:hAnsi="Book Antiqua"/>
          <w:b/>
          <w:lang w:val="el-GR"/>
        </w:rPr>
        <w:t>με φυσική παρουσία</w:t>
      </w:r>
      <w:r w:rsidRPr="00837394">
        <w:rPr>
          <w:rFonts w:ascii="Book Antiqua" w:hAnsi="Book Antiqua"/>
          <w:b/>
          <w:lang w:val="el-GR"/>
        </w:rPr>
        <w:t xml:space="preserve">, </w:t>
      </w:r>
      <w:r>
        <w:rPr>
          <w:rFonts w:ascii="Book Antiqua" w:hAnsi="Book Antiqua"/>
          <w:b/>
          <w:lang w:val="el-GR"/>
        </w:rPr>
        <w:t>εξ αποστάσεως</w:t>
      </w:r>
      <w:r w:rsidRPr="00837394">
        <w:rPr>
          <w:rFonts w:ascii="Book Antiqua" w:hAnsi="Book Antiqua"/>
          <w:b/>
          <w:lang w:val="el-GR"/>
        </w:rPr>
        <w:t>)</w:t>
      </w:r>
      <w:r>
        <w:rPr>
          <w:rFonts w:ascii="Book Antiqua" w:hAnsi="Book Antiqua"/>
          <w:b/>
          <w:lang w:val="el-GR"/>
        </w:rPr>
        <w:t>:</w:t>
      </w:r>
    </w:p>
    <w:p w:rsidR="003C1990" w:rsidRDefault="003C1990" w:rsidP="003C1990">
      <w:pPr>
        <w:ind w:left="720"/>
        <w:rPr>
          <w:rFonts w:ascii="Book Antiqua" w:hAnsi="Book Antiqua"/>
          <w:b/>
          <w:lang w:val="el-GR"/>
        </w:rPr>
      </w:pPr>
    </w:p>
    <w:p w:rsidR="00C27EBB" w:rsidRDefault="00C27EBB" w:rsidP="005B39D3">
      <w:pPr>
        <w:ind w:left="720"/>
        <w:rPr>
          <w:rFonts w:ascii="Book Antiqua" w:hAnsi="Book Antiqua"/>
          <w:lang w:val="el-GR"/>
        </w:rPr>
      </w:pPr>
      <w:r w:rsidRPr="00732A5D">
        <w:rPr>
          <w:rFonts w:ascii="Book Antiqua" w:hAnsi="Book Antiqua"/>
          <w:lang w:val="el-GR"/>
        </w:rPr>
        <w:t>Η βασική μέθοδος διδασκαλίας περιλαμβάνει διαλέξεις</w:t>
      </w:r>
      <w:r>
        <w:rPr>
          <w:rFonts w:ascii="Book Antiqua" w:hAnsi="Book Antiqua"/>
          <w:lang w:val="el-GR"/>
        </w:rPr>
        <w:t>, μελέτη περιπτώσεων και συζητήσεις που θα  στηρίζονται σε υλικό που θα διανέμεται κατά τη διάρκεια του μαθήματος.  Στους  φοιτητές διανέμεται ειδικό έντυπο και οπτικοακουστικό υλικό από τα θεσμικά Όργανα της ΕΕ προς αξιοποίηση στο πλαίσιο της εκπόνησης εργασιών.</w:t>
      </w:r>
    </w:p>
    <w:p w:rsidR="000A30DF" w:rsidRDefault="00C27EBB" w:rsidP="005B39D3">
      <w:pPr>
        <w:ind w:left="720"/>
        <w:rPr>
          <w:rFonts w:ascii="Book Antiqua" w:hAnsi="Book Antiqua"/>
          <w:lang w:val="el-GR"/>
        </w:rPr>
      </w:pPr>
      <w:r>
        <w:rPr>
          <w:rFonts w:ascii="Book Antiqua" w:hAnsi="Book Antiqua"/>
          <w:lang w:val="el-GR"/>
        </w:rPr>
        <w:t xml:space="preserve">Οι φοιτητές μπορούν επίσης σε συνεννόηση με τον διδάσκοντα  να παρουσιάσουν δικά  τους θέματα </w:t>
      </w:r>
      <w:r w:rsidR="000A30DF">
        <w:rPr>
          <w:rFonts w:ascii="Book Antiqua" w:hAnsi="Book Antiqua"/>
          <w:lang w:val="el-GR"/>
        </w:rPr>
        <w:t xml:space="preserve"> εργασιών που αφορούν την εξέλιξη της ευρωπαϊκής ενοποιητικής διαδικασίας .</w:t>
      </w:r>
    </w:p>
    <w:p w:rsidR="00C27EBB" w:rsidRDefault="00C27EBB" w:rsidP="00C27EBB">
      <w:pPr>
        <w:rPr>
          <w:rFonts w:ascii="Book Antiqua" w:hAnsi="Book Antiqua"/>
          <w:b/>
          <w:lang w:val="el-GR"/>
        </w:rPr>
      </w:pPr>
    </w:p>
    <w:p w:rsidR="00837394" w:rsidRDefault="00837394" w:rsidP="00837394">
      <w:pPr>
        <w:pStyle w:val="a5"/>
        <w:rPr>
          <w:rFonts w:ascii="Book Antiqua" w:hAnsi="Book Antiqua"/>
          <w:b/>
          <w:lang w:val="el-GR"/>
        </w:rPr>
      </w:pPr>
    </w:p>
    <w:sectPr w:rsidR="00837394" w:rsidSect="001F2A58">
      <w:pgSz w:w="12240" w:h="15840"/>
      <w:pgMar w:top="540" w:right="540" w:bottom="89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5A" w:rsidRDefault="00CB705A" w:rsidP="005623A1">
      <w:r>
        <w:separator/>
      </w:r>
    </w:p>
  </w:endnote>
  <w:endnote w:type="continuationSeparator" w:id="0">
    <w:p w:rsidR="00CB705A" w:rsidRDefault="00CB705A" w:rsidP="00562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5A" w:rsidRDefault="00CB705A" w:rsidP="005623A1">
      <w:r>
        <w:separator/>
      </w:r>
    </w:p>
  </w:footnote>
  <w:footnote w:type="continuationSeparator" w:id="0">
    <w:p w:rsidR="00CB705A" w:rsidRDefault="00CB705A" w:rsidP="00562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8AE"/>
    <w:multiLevelType w:val="hybridMultilevel"/>
    <w:tmpl w:val="64045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362F23"/>
    <w:multiLevelType w:val="hybridMultilevel"/>
    <w:tmpl w:val="229C3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223448"/>
    <w:multiLevelType w:val="hybridMultilevel"/>
    <w:tmpl w:val="8A20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22ABC"/>
    <w:multiLevelType w:val="hybridMultilevel"/>
    <w:tmpl w:val="4AF40BE6"/>
    <w:lvl w:ilvl="0" w:tplc="04080001">
      <w:start w:val="1"/>
      <w:numFmt w:val="bullet"/>
      <w:lvlText w:val=""/>
      <w:lvlJc w:val="left"/>
      <w:pPr>
        <w:ind w:left="1548" w:hanging="360"/>
      </w:pPr>
      <w:rPr>
        <w:rFonts w:ascii="Symbol" w:hAnsi="Symbol" w:hint="default"/>
      </w:rPr>
    </w:lvl>
    <w:lvl w:ilvl="1" w:tplc="04080003" w:tentative="1">
      <w:start w:val="1"/>
      <w:numFmt w:val="bullet"/>
      <w:lvlText w:val="o"/>
      <w:lvlJc w:val="left"/>
      <w:pPr>
        <w:ind w:left="2268" w:hanging="360"/>
      </w:pPr>
      <w:rPr>
        <w:rFonts w:ascii="Courier New" w:hAnsi="Courier New" w:cs="Courier New" w:hint="default"/>
      </w:rPr>
    </w:lvl>
    <w:lvl w:ilvl="2" w:tplc="04080005" w:tentative="1">
      <w:start w:val="1"/>
      <w:numFmt w:val="bullet"/>
      <w:lvlText w:val=""/>
      <w:lvlJc w:val="left"/>
      <w:pPr>
        <w:ind w:left="2988" w:hanging="360"/>
      </w:pPr>
      <w:rPr>
        <w:rFonts w:ascii="Wingdings" w:hAnsi="Wingdings" w:hint="default"/>
      </w:rPr>
    </w:lvl>
    <w:lvl w:ilvl="3" w:tplc="04080001" w:tentative="1">
      <w:start w:val="1"/>
      <w:numFmt w:val="bullet"/>
      <w:lvlText w:val=""/>
      <w:lvlJc w:val="left"/>
      <w:pPr>
        <w:ind w:left="3708" w:hanging="360"/>
      </w:pPr>
      <w:rPr>
        <w:rFonts w:ascii="Symbol" w:hAnsi="Symbol" w:hint="default"/>
      </w:rPr>
    </w:lvl>
    <w:lvl w:ilvl="4" w:tplc="04080003" w:tentative="1">
      <w:start w:val="1"/>
      <w:numFmt w:val="bullet"/>
      <w:lvlText w:val="o"/>
      <w:lvlJc w:val="left"/>
      <w:pPr>
        <w:ind w:left="4428" w:hanging="360"/>
      </w:pPr>
      <w:rPr>
        <w:rFonts w:ascii="Courier New" w:hAnsi="Courier New" w:cs="Courier New" w:hint="default"/>
      </w:rPr>
    </w:lvl>
    <w:lvl w:ilvl="5" w:tplc="04080005" w:tentative="1">
      <w:start w:val="1"/>
      <w:numFmt w:val="bullet"/>
      <w:lvlText w:val=""/>
      <w:lvlJc w:val="left"/>
      <w:pPr>
        <w:ind w:left="5148" w:hanging="360"/>
      </w:pPr>
      <w:rPr>
        <w:rFonts w:ascii="Wingdings" w:hAnsi="Wingdings" w:hint="default"/>
      </w:rPr>
    </w:lvl>
    <w:lvl w:ilvl="6" w:tplc="04080001" w:tentative="1">
      <w:start w:val="1"/>
      <w:numFmt w:val="bullet"/>
      <w:lvlText w:val=""/>
      <w:lvlJc w:val="left"/>
      <w:pPr>
        <w:ind w:left="5868" w:hanging="360"/>
      </w:pPr>
      <w:rPr>
        <w:rFonts w:ascii="Symbol" w:hAnsi="Symbol" w:hint="default"/>
      </w:rPr>
    </w:lvl>
    <w:lvl w:ilvl="7" w:tplc="04080003" w:tentative="1">
      <w:start w:val="1"/>
      <w:numFmt w:val="bullet"/>
      <w:lvlText w:val="o"/>
      <w:lvlJc w:val="left"/>
      <w:pPr>
        <w:ind w:left="6588" w:hanging="360"/>
      </w:pPr>
      <w:rPr>
        <w:rFonts w:ascii="Courier New" w:hAnsi="Courier New" w:cs="Courier New" w:hint="default"/>
      </w:rPr>
    </w:lvl>
    <w:lvl w:ilvl="8" w:tplc="04080005" w:tentative="1">
      <w:start w:val="1"/>
      <w:numFmt w:val="bullet"/>
      <w:lvlText w:val=""/>
      <w:lvlJc w:val="left"/>
      <w:pPr>
        <w:ind w:left="730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F2A58"/>
    <w:rsid w:val="00000518"/>
    <w:rsid w:val="00011D02"/>
    <w:rsid w:val="0004198F"/>
    <w:rsid w:val="000607F9"/>
    <w:rsid w:val="00067746"/>
    <w:rsid w:val="00077E73"/>
    <w:rsid w:val="000A30DF"/>
    <w:rsid w:val="000B6307"/>
    <w:rsid w:val="000E32E5"/>
    <w:rsid w:val="000F1EDF"/>
    <w:rsid w:val="000F209D"/>
    <w:rsid w:val="001543F7"/>
    <w:rsid w:val="001717F9"/>
    <w:rsid w:val="001738F7"/>
    <w:rsid w:val="001C3BDF"/>
    <w:rsid w:val="001D3308"/>
    <w:rsid w:val="001E38D8"/>
    <w:rsid w:val="001F0A32"/>
    <w:rsid w:val="001F2A58"/>
    <w:rsid w:val="00204A4F"/>
    <w:rsid w:val="00237577"/>
    <w:rsid w:val="00237B48"/>
    <w:rsid w:val="0027787E"/>
    <w:rsid w:val="00281079"/>
    <w:rsid w:val="00282293"/>
    <w:rsid w:val="002916DC"/>
    <w:rsid w:val="002A09C8"/>
    <w:rsid w:val="002B364F"/>
    <w:rsid w:val="002C15A8"/>
    <w:rsid w:val="002D072D"/>
    <w:rsid w:val="002D2454"/>
    <w:rsid w:val="002F2C97"/>
    <w:rsid w:val="003354F4"/>
    <w:rsid w:val="00382832"/>
    <w:rsid w:val="003C1990"/>
    <w:rsid w:val="003F3A8C"/>
    <w:rsid w:val="00413D42"/>
    <w:rsid w:val="004169C7"/>
    <w:rsid w:val="004414BA"/>
    <w:rsid w:val="00446A9D"/>
    <w:rsid w:val="00453FBE"/>
    <w:rsid w:val="00477910"/>
    <w:rsid w:val="00484D15"/>
    <w:rsid w:val="00492E71"/>
    <w:rsid w:val="00495F75"/>
    <w:rsid w:val="004A04C7"/>
    <w:rsid w:val="004A4CAB"/>
    <w:rsid w:val="004A4FD5"/>
    <w:rsid w:val="004C4FA0"/>
    <w:rsid w:val="00505CED"/>
    <w:rsid w:val="00507056"/>
    <w:rsid w:val="00516C58"/>
    <w:rsid w:val="00532B7A"/>
    <w:rsid w:val="00547281"/>
    <w:rsid w:val="005522A4"/>
    <w:rsid w:val="005623A1"/>
    <w:rsid w:val="00563E70"/>
    <w:rsid w:val="0057667A"/>
    <w:rsid w:val="005857C1"/>
    <w:rsid w:val="00595FAB"/>
    <w:rsid w:val="005A2DDA"/>
    <w:rsid w:val="005B1CC2"/>
    <w:rsid w:val="005B39D3"/>
    <w:rsid w:val="005B58C1"/>
    <w:rsid w:val="005C74F7"/>
    <w:rsid w:val="005E60FF"/>
    <w:rsid w:val="005E7466"/>
    <w:rsid w:val="005F267A"/>
    <w:rsid w:val="006070A0"/>
    <w:rsid w:val="006079C7"/>
    <w:rsid w:val="006244EE"/>
    <w:rsid w:val="00626BF4"/>
    <w:rsid w:val="00626F92"/>
    <w:rsid w:val="00632408"/>
    <w:rsid w:val="00632C48"/>
    <w:rsid w:val="006408F9"/>
    <w:rsid w:val="006A6EE1"/>
    <w:rsid w:val="006F2960"/>
    <w:rsid w:val="0070541C"/>
    <w:rsid w:val="00706A03"/>
    <w:rsid w:val="007217F3"/>
    <w:rsid w:val="00726E59"/>
    <w:rsid w:val="00747089"/>
    <w:rsid w:val="00750B4A"/>
    <w:rsid w:val="007573AC"/>
    <w:rsid w:val="0078061E"/>
    <w:rsid w:val="007A05A8"/>
    <w:rsid w:val="007B350F"/>
    <w:rsid w:val="007D1518"/>
    <w:rsid w:val="007F33FB"/>
    <w:rsid w:val="0080783F"/>
    <w:rsid w:val="00823622"/>
    <w:rsid w:val="00832500"/>
    <w:rsid w:val="00837394"/>
    <w:rsid w:val="008647DB"/>
    <w:rsid w:val="008748F3"/>
    <w:rsid w:val="008755F3"/>
    <w:rsid w:val="008969A6"/>
    <w:rsid w:val="008A76EB"/>
    <w:rsid w:val="008B3E55"/>
    <w:rsid w:val="008C4D86"/>
    <w:rsid w:val="008D13F4"/>
    <w:rsid w:val="00903F57"/>
    <w:rsid w:val="009122F1"/>
    <w:rsid w:val="00920D92"/>
    <w:rsid w:val="0092771A"/>
    <w:rsid w:val="00960EF8"/>
    <w:rsid w:val="009A3744"/>
    <w:rsid w:val="00A02325"/>
    <w:rsid w:val="00A0281C"/>
    <w:rsid w:val="00A0725C"/>
    <w:rsid w:val="00A1398B"/>
    <w:rsid w:val="00A21632"/>
    <w:rsid w:val="00A357F7"/>
    <w:rsid w:val="00A579E8"/>
    <w:rsid w:val="00A72CDA"/>
    <w:rsid w:val="00A82C40"/>
    <w:rsid w:val="00A9625F"/>
    <w:rsid w:val="00A97442"/>
    <w:rsid w:val="00AB75F0"/>
    <w:rsid w:val="00AD01C2"/>
    <w:rsid w:val="00AE10CD"/>
    <w:rsid w:val="00AE5D05"/>
    <w:rsid w:val="00AF02A8"/>
    <w:rsid w:val="00AF0CC4"/>
    <w:rsid w:val="00B24CB4"/>
    <w:rsid w:val="00B33861"/>
    <w:rsid w:val="00B40FC9"/>
    <w:rsid w:val="00B65D01"/>
    <w:rsid w:val="00B71DBD"/>
    <w:rsid w:val="00B976FB"/>
    <w:rsid w:val="00C12C06"/>
    <w:rsid w:val="00C133D1"/>
    <w:rsid w:val="00C27EBB"/>
    <w:rsid w:val="00C81ED8"/>
    <w:rsid w:val="00C8493B"/>
    <w:rsid w:val="00C84DDB"/>
    <w:rsid w:val="00CA3F5A"/>
    <w:rsid w:val="00CB3D77"/>
    <w:rsid w:val="00CB705A"/>
    <w:rsid w:val="00D078E5"/>
    <w:rsid w:val="00D36A02"/>
    <w:rsid w:val="00D376A2"/>
    <w:rsid w:val="00D74487"/>
    <w:rsid w:val="00D802AB"/>
    <w:rsid w:val="00DA7E98"/>
    <w:rsid w:val="00DC7E6A"/>
    <w:rsid w:val="00DD19C6"/>
    <w:rsid w:val="00DD3AE6"/>
    <w:rsid w:val="00DD5817"/>
    <w:rsid w:val="00DF00E9"/>
    <w:rsid w:val="00E25AB9"/>
    <w:rsid w:val="00E32E50"/>
    <w:rsid w:val="00E548EF"/>
    <w:rsid w:val="00E67269"/>
    <w:rsid w:val="00E82926"/>
    <w:rsid w:val="00E90A46"/>
    <w:rsid w:val="00EA4C9F"/>
    <w:rsid w:val="00EE60F2"/>
    <w:rsid w:val="00EE62EC"/>
    <w:rsid w:val="00EF0357"/>
    <w:rsid w:val="00EF1608"/>
    <w:rsid w:val="00F03615"/>
    <w:rsid w:val="00F14A41"/>
    <w:rsid w:val="00F15CAA"/>
    <w:rsid w:val="00F16777"/>
    <w:rsid w:val="00F25E0A"/>
    <w:rsid w:val="00F41B10"/>
    <w:rsid w:val="00F60BC8"/>
    <w:rsid w:val="00F8047D"/>
    <w:rsid w:val="00F87835"/>
    <w:rsid w:val="00F95C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B1D5-6723-4A67-BE24-43C6D410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University of Aegean</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mba05017</dc:creator>
  <cp:lastModifiedBy>Σωτήρης</cp:lastModifiedBy>
  <cp:revision>23</cp:revision>
  <dcterms:created xsi:type="dcterms:W3CDTF">2013-07-29T10:18:00Z</dcterms:created>
  <dcterms:modified xsi:type="dcterms:W3CDTF">2016-10-17T15:44:00Z</dcterms:modified>
</cp:coreProperties>
</file>