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99" w:rsidRDefault="00806799" w:rsidP="00806799">
      <w:pPr>
        <w:shd w:val="clear" w:color="auto" w:fill="FFFFFF"/>
        <w:spacing w:line="384" w:lineRule="atLeast"/>
        <w:jc w:val="both"/>
        <w:rPr>
          <w:rFonts w:eastAsia="MS Mincho"/>
          <w:b/>
          <w:bCs/>
          <w:bdr w:val="none" w:sz="0" w:space="0" w:color="auto" w:frame="1"/>
          <w:lang w:val="el-GR" w:eastAsia="ja-JP"/>
        </w:rPr>
      </w:pPr>
      <w:r w:rsidRPr="007B283B">
        <w:rPr>
          <w:rFonts w:eastAsia="MS Mincho"/>
          <w:b/>
          <w:bCs/>
          <w:bdr w:val="none" w:sz="0" w:space="0" w:color="auto" w:frame="1"/>
          <w:lang w:val="el-GR" w:eastAsia="ja-JP"/>
        </w:rPr>
        <w:t>Συνεργασίες με την τοπική κοινωνία σε ερευνητικά και εκπαιδευτικά θέματα</w:t>
      </w:r>
    </w:p>
    <w:p w:rsidR="00806799" w:rsidRPr="007B283B" w:rsidRDefault="00806799" w:rsidP="00806799">
      <w:pPr>
        <w:shd w:val="clear" w:color="auto" w:fill="FFFFFF"/>
        <w:spacing w:line="384" w:lineRule="atLeast"/>
        <w:jc w:val="both"/>
        <w:rPr>
          <w:rFonts w:eastAsia="MS Mincho"/>
          <w:lang w:val="el-GR" w:eastAsia="ja-JP"/>
        </w:rPr>
      </w:pPr>
    </w:p>
    <w:p w:rsidR="00806799" w:rsidRPr="007B283B" w:rsidRDefault="00806799" w:rsidP="00806799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>
        <w:rPr>
          <w:rFonts w:eastAsia="MS Mincho"/>
          <w:lang w:val="el-GR" w:eastAsia="ja-JP"/>
        </w:rPr>
        <w:t>Εφορεία Αρχαιοτήτων Δωδεκανήσου</w:t>
      </w:r>
    </w:p>
    <w:p w:rsidR="00806799" w:rsidRPr="007B283B" w:rsidRDefault="00806799" w:rsidP="00806799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 xml:space="preserve">Κέντρο </w:t>
      </w:r>
      <w:r>
        <w:rPr>
          <w:rFonts w:eastAsia="MS Mincho"/>
          <w:lang w:val="el-GR" w:eastAsia="ja-JP"/>
        </w:rPr>
        <w:t xml:space="preserve">Συγγραφέων </w:t>
      </w:r>
      <w:r w:rsidRPr="007B283B">
        <w:rPr>
          <w:rFonts w:eastAsia="MS Mincho"/>
          <w:lang w:val="el-GR" w:eastAsia="ja-JP"/>
        </w:rPr>
        <w:t>και Μεταφραστών Ρόδου</w:t>
      </w:r>
    </w:p>
    <w:p w:rsidR="00806799" w:rsidRPr="007B283B" w:rsidRDefault="00806799" w:rsidP="00806799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Σπίτι της Ευρώπης</w:t>
      </w:r>
    </w:p>
    <w:p w:rsidR="00806799" w:rsidRPr="007B283B" w:rsidRDefault="00806799" w:rsidP="00806799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Δήμος Ροδίων</w:t>
      </w:r>
    </w:p>
    <w:p w:rsidR="00806799" w:rsidRPr="007B283B" w:rsidRDefault="00806799" w:rsidP="00806799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Σωματείο Διπλωματούχων Ξεναγών Δωδεκανήσου</w:t>
      </w:r>
    </w:p>
    <w:p w:rsidR="00806799" w:rsidRPr="007B283B" w:rsidRDefault="00806799" w:rsidP="00806799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Αντιπυρηνικό Παρατηρητήριο Ρόδου</w:t>
      </w:r>
    </w:p>
    <w:p w:rsidR="009D188A" w:rsidRDefault="009D188A"/>
    <w:sectPr w:rsidR="009D188A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2BCF"/>
    <w:multiLevelType w:val="multilevel"/>
    <w:tmpl w:val="A30A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799"/>
    <w:rsid w:val="00535280"/>
    <w:rsid w:val="00806799"/>
    <w:rsid w:val="009D188A"/>
    <w:rsid w:val="00DA4B4B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Μίνα</cp:lastModifiedBy>
  <cp:revision>1</cp:revision>
  <dcterms:created xsi:type="dcterms:W3CDTF">2015-04-05T17:47:00Z</dcterms:created>
  <dcterms:modified xsi:type="dcterms:W3CDTF">2015-04-05T17:47:00Z</dcterms:modified>
</cp:coreProperties>
</file>