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F0" w:rsidRPr="00942523" w:rsidRDefault="008105F0" w:rsidP="008105F0">
      <w:pPr>
        <w:jc w:val="both"/>
        <w:rPr>
          <w:b/>
          <w:lang w:val="el-GR"/>
        </w:rPr>
      </w:pPr>
      <w:r w:rsidRPr="00942523">
        <w:rPr>
          <w:b/>
          <w:lang w:val="el-GR"/>
        </w:rPr>
        <w:t>Ερευνητικά ενδιαφέροντα του ΕΠΑ</w:t>
      </w:r>
    </w:p>
    <w:p w:rsidR="008105F0" w:rsidRPr="00942523" w:rsidRDefault="008105F0" w:rsidP="008105F0">
      <w:pPr>
        <w:jc w:val="both"/>
        <w:rPr>
          <w:lang w:val="el-GR"/>
        </w:rPr>
      </w:pPr>
    </w:p>
    <w:p w:rsidR="008105F0" w:rsidRPr="00942523" w:rsidRDefault="008105F0" w:rsidP="008105F0">
      <w:pPr>
        <w:jc w:val="both"/>
        <w:rPr>
          <w:lang w:val="el-GR"/>
        </w:rPr>
      </w:pPr>
      <w:r w:rsidRPr="00942523">
        <w:rPr>
          <w:lang w:val="el-GR"/>
        </w:rPr>
        <w:t xml:space="preserve">      Μελέτη απανθρακωμένων σπόρων, Συγκριτική μελέτη οστών ζώων, Φυσική Ανθρωπολογία, Ανάλυση γύρης (Παλυνολογία), Ανθρακολογία, Μελέτη οστών ψαριών και οστρέων, Αρχαιογεωλογία, Πειραματική αρχαιολογία, Ανάλυση οστρέων με Ο18 για την αποκατάσταση του παλαιοκλίματος, Ανάλυση στροντίου σε ανθρώπινους σκελετούς, Ανάλυση </w:t>
      </w:r>
      <w:r w:rsidRPr="00942523">
        <w:t>D</w:t>
      </w:r>
      <w:r w:rsidRPr="00942523">
        <w:rPr>
          <w:lang w:val="el-GR"/>
        </w:rPr>
        <w:t>ΝΑ, Μελέτη εργαλείων οψιανού και πυριτόλιθου και αναγνώριση ιχνών χρήσης, Πετρολογικές αναλύσεις για προέλευση κεραμικών.</w:t>
      </w:r>
    </w:p>
    <w:p w:rsidR="009D188A" w:rsidRPr="008105F0" w:rsidRDefault="009D188A">
      <w:pPr>
        <w:rPr>
          <w:lang w:val="el-GR"/>
        </w:rPr>
      </w:pPr>
    </w:p>
    <w:sectPr w:rsidR="009D188A" w:rsidRPr="008105F0" w:rsidSect="009D18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5F0"/>
    <w:rsid w:val="0012551F"/>
    <w:rsid w:val="00535280"/>
    <w:rsid w:val="008105F0"/>
    <w:rsid w:val="009D188A"/>
    <w:rsid w:val="00F64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403</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Μίνα</cp:lastModifiedBy>
  <cp:revision>1</cp:revision>
  <dcterms:created xsi:type="dcterms:W3CDTF">2015-04-05T18:03:00Z</dcterms:created>
  <dcterms:modified xsi:type="dcterms:W3CDTF">2015-04-05T18:03:00Z</dcterms:modified>
</cp:coreProperties>
</file>